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C2" w:rsidRPr="00A55461" w:rsidRDefault="001979C2" w:rsidP="00B95DB3">
      <w:pPr>
        <w:widowControl w:val="0"/>
        <w:suppressAutoHyphens/>
        <w:autoSpaceDE w:val="0"/>
        <w:spacing w:after="0" w:line="30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en-US" w:eastAsia="hi-IN" w:bidi="hi-IN"/>
        </w:rPr>
      </w:pPr>
    </w:p>
    <w:p w:rsidR="006B2D02" w:rsidRPr="00CC5FFB" w:rsidRDefault="006B2D02" w:rsidP="00B95DB3">
      <w:pPr>
        <w:spacing w:after="0" w:line="30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6B2D02" w:rsidRPr="00CC5FFB" w:rsidRDefault="006B2D02" w:rsidP="00B95DB3">
      <w:pPr>
        <w:tabs>
          <w:tab w:val="left" w:pos="1134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</w:t>
      </w:r>
    </w:p>
    <w:p w:rsidR="006B2D02" w:rsidRPr="00CC5FFB" w:rsidRDefault="006B2D02" w:rsidP="00B95DB3">
      <w:pPr>
        <w:tabs>
          <w:tab w:val="left" w:pos="1134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6B2D02" w:rsidRPr="00CC5FFB" w:rsidRDefault="006B2D02" w:rsidP="00B95D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«</w:t>
      </w: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Санкт-Петербургский государственный</w:t>
      </w:r>
    </w:p>
    <w:p w:rsidR="006B2D02" w:rsidRPr="006B2D02" w:rsidRDefault="006B2D02" w:rsidP="00B95D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архитектурно-строительный университет»</w:t>
      </w:r>
    </w:p>
    <w:p w:rsidR="003E5628" w:rsidRPr="00413BB6" w:rsidRDefault="003E5628" w:rsidP="00B95D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</w:rPr>
      </w:pPr>
    </w:p>
    <w:p w:rsidR="001979C2" w:rsidRPr="00924AAE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Справка </w:t>
      </w:r>
    </w:p>
    <w:p w:rsidR="001979C2" w:rsidRPr="003E5628" w:rsidRDefault="007477B9" w:rsidP="00B95DB3">
      <w:pPr>
        <w:suppressAutoHyphens/>
        <w:autoSpaceDE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 представлении 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Иванова Ивана Ивановича</w:t>
      </w:r>
      <w:r w:rsidR="001979C2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к присвоению ученого звания </w:t>
      </w:r>
      <w:r w:rsidR="001979C2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доцент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а</w:t>
      </w:r>
      <w:r w:rsidR="001979C2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</w:t>
      </w:r>
      <w:r w:rsidR="0054157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 научной специальности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5.2.3</w:t>
      </w:r>
      <w:r w:rsidR="006B2D02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Региональная и отраслевая экономика</w:t>
      </w:r>
      <w:r w:rsidR="006B2D02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1979C2" w:rsidRPr="00924AAE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ПРЕДСТАВЛЕНИЕ</w:t>
      </w:r>
    </w:p>
    <w:p w:rsidR="00253BDA" w:rsidRDefault="00965390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Иван Иванович</w:t>
      </w:r>
      <w:r w:rsidR="00541579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98459E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назначен приказом 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>ФГБОУ ВО «Санкт-Петербургский государственный архитекту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рно-строительный университет» № 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111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от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31</w:t>
      </w:r>
      <w:r w:rsidR="00253BD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.08.20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20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 должность </w:t>
      </w:r>
      <w:r w:rsidR="00253BD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доцента кафедры 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менеджмента в строительстве</w:t>
      </w:r>
      <w:r w:rsidR="00253BDA" w:rsidRPr="00253BD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(</w:t>
      </w:r>
      <w:r w:rsidR="00316F6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1,0</w:t>
      </w:r>
      <w:r w:rsidR="00316F6E" w:rsidRPr="00CC5F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ст.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) </w:t>
      </w:r>
      <w:r w:rsidR="00253BD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 трудовому договору с </w:t>
      </w:r>
      <w:r w:rsidR="00253BD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01.09.20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31.08.20</w:t>
      </w:r>
      <w:r w:rsidR="001121D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 результатам конкурсного отбора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B95DB3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(переписывается из трудовой книжки</w:t>
      </w:r>
      <w:r w:rsid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– последняя запись</w:t>
      </w:r>
      <w:r w:rsidR="00B95DB3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)</w:t>
      </w:r>
    </w:p>
    <w:p w:rsidR="00B95DB3" w:rsidRDefault="00B95DB3" w:rsidP="00BF30E0">
      <w:pPr>
        <w:spacing w:after="0"/>
        <w:ind w:firstLine="567"/>
        <w:jc w:val="both"/>
        <w:rPr>
          <w:rFonts w:eastAsiaTheme="minorHAnsi"/>
          <w:szCs w:val="28"/>
        </w:rPr>
      </w:pPr>
      <w:r w:rsidRPr="00994026">
        <w:rPr>
          <w:rFonts w:ascii="Times New Roman" w:hAnsi="Times New Roman" w:cs="Times New Roman"/>
          <w:sz w:val="28"/>
          <w:szCs w:val="28"/>
          <w:lang w:eastAsia="hi-IN" w:bidi="hi-IN"/>
        </w:rPr>
        <w:t>Ученый совет ФГБОУ ВО «Санкт-Петербургский государственный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архитектурно-строительный университет», утвержденный </w:t>
      </w:r>
      <w:r w:rsidR="00FC20BD" w:rsidRPr="00FC20BD">
        <w:rPr>
          <w:rFonts w:ascii="Times New Roman" w:hAnsi="Times New Roman" w:cs="Times New Roman"/>
          <w:sz w:val="28"/>
          <w:szCs w:val="28"/>
          <w:lang w:eastAsia="hi-IN" w:bidi="hi-IN"/>
        </w:rPr>
        <w:t>приказом от 30.11.2023 № 356 (с изм. 22.03.2024, приказ № 120; с изм. 21.05.2024, приказ № 183; с изм. 26.08.2024, приказ № 260</w:t>
      </w:r>
      <w:r w:rsidR="00BF30E0" w:rsidRPr="00FC20B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с изм. </w:t>
      </w:r>
      <w:r w:rsidR="00BF30E0">
        <w:rPr>
          <w:rFonts w:ascii="Times New Roman" w:hAnsi="Times New Roman" w:cs="Times New Roman"/>
          <w:sz w:val="28"/>
          <w:szCs w:val="28"/>
          <w:lang w:eastAsia="hi-IN" w:bidi="hi-IN"/>
        </w:rPr>
        <w:t>01</w:t>
      </w:r>
      <w:r w:rsidR="00BF30E0" w:rsidRPr="00FC20BD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="00BF30E0">
        <w:rPr>
          <w:rFonts w:ascii="Times New Roman" w:hAnsi="Times New Roman" w:cs="Times New Roman"/>
          <w:sz w:val="28"/>
          <w:szCs w:val="28"/>
          <w:lang w:eastAsia="hi-IN" w:bidi="hi-IN"/>
        </w:rPr>
        <w:t>10</w:t>
      </w:r>
      <w:r w:rsidR="00BF30E0" w:rsidRPr="00FC20B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.2024, приказ № </w:t>
      </w:r>
      <w:r w:rsidR="00BF30E0">
        <w:rPr>
          <w:rFonts w:ascii="Times New Roman" w:hAnsi="Times New Roman" w:cs="Times New Roman"/>
          <w:sz w:val="28"/>
          <w:szCs w:val="28"/>
          <w:lang w:eastAsia="hi-IN" w:bidi="hi-IN"/>
        </w:rPr>
        <w:t>344</w:t>
      </w:r>
      <w:r w:rsidR="00FC20BD" w:rsidRPr="00FC20B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) в количестве </w:t>
      </w:r>
      <w:r w:rsidR="00BF30E0">
        <w:rPr>
          <w:rFonts w:ascii="Times New Roman" w:hAnsi="Times New Roman" w:cs="Times New Roman"/>
          <w:sz w:val="28"/>
          <w:szCs w:val="28"/>
          <w:lang w:eastAsia="hi-IN" w:bidi="hi-IN"/>
        </w:rPr>
        <w:t>70</w:t>
      </w:r>
      <w:r w:rsidR="00FC20BD" w:rsidRPr="00FC20B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членов сроком на 5 лет.</w:t>
      </w:r>
    </w:p>
    <w:p w:rsidR="00FC20BD" w:rsidRPr="00FC20BD" w:rsidRDefault="00FC20BD" w:rsidP="00FC20BD">
      <w:pPr>
        <w:spacing w:after="0"/>
        <w:rPr>
          <w:rFonts w:eastAsiaTheme="minorHAnsi"/>
          <w:szCs w:val="28"/>
        </w:rPr>
      </w:pPr>
    </w:p>
    <w:p w:rsidR="00413BB6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голосовании приняло 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участие 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6</w:t>
      </w:r>
      <w:r w:rsidR="0049795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4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из </w:t>
      </w:r>
      <w:r w:rsidR="00BF30E0">
        <w:rPr>
          <w:rFonts w:ascii="Times New Roman" w:hAnsi="Times New Roman" w:cs="Times New Roman"/>
          <w:sz w:val="28"/>
          <w:szCs w:val="28"/>
          <w:lang w:eastAsia="hi-IN" w:bidi="hi-IN"/>
        </w:rPr>
        <w:t>70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член</w:t>
      </w:r>
      <w:r w:rsidR="00965390">
        <w:rPr>
          <w:rFonts w:ascii="Times New Roman" w:hAnsi="Times New Roman" w:cs="Times New Roman"/>
          <w:sz w:val="28"/>
          <w:szCs w:val="28"/>
          <w:lang w:eastAsia="hi-IN" w:bidi="hi-IN"/>
        </w:rPr>
        <w:t>ов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Ученого совета, из них проголосовало:</w:t>
      </w:r>
    </w:p>
    <w:p w:rsidR="00413BB6" w:rsidRPr="00243EBB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 w:rsidR="00FC20BD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6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413BB6" w:rsidRPr="00243EBB" w:rsidRDefault="0068660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«Против»</w:t>
      </w:r>
      <w:r w:rsidR="00413BB6"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- 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</w:t>
      </w:r>
      <w:r w:rsidR="00413BB6" w:rsidRPr="00243EBB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413BB6" w:rsidRPr="00243EBB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«Недействительных бюллетеней» - </w:t>
      </w:r>
      <w:r w:rsidR="0049795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413BB6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Протокол счетной комиссии совета </w:t>
      </w:r>
      <w:r w:rsidRPr="006866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№ </w:t>
      </w:r>
      <w:r w:rsidR="00686602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</w:t>
      </w:r>
      <w:r w:rsidR="007C2BF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от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6 декабря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202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4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ода (дата</w:t>
      </w:r>
      <w:r w:rsidR="00E908C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УС).</w:t>
      </w:r>
    </w:p>
    <w:p w:rsidR="00B95DB3" w:rsidRPr="003E5628" w:rsidRDefault="00A15EA3" w:rsidP="00B95DB3">
      <w:pPr>
        <w:suppressAutoHyphens/>
        <w:autoSpaceDE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3C8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 итогам голосования принято решение о представлении 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Иванова Ивана Ивановича</w:t>
      </w:r>
      <w:r w:rsidR="002E3D43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F774AC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 </w:t>
      </w:r>
      <w:r w:rsidR="00F774AC">
        <w:rPr>
          <w:rFonts w:ascii="Times New Roman" w:hAnsi="Times New Roman" w:cs="Times New Roman"/>
          <w:sz w:val="28"/>
          <w:szCs w:val="28"/>
          <w:lang w:eastAsia="hi-IN" w:bidi="hi-IN"/>
        </w:rPr>
        <w:t>ученому званию</w:t>
      </w:r>
      <w:r w:rsidR="00F774AC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F774A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доцента</w:t>
      </w:r>
      <w:r w:rsidR="00F774AC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</w:t>
      </w:r>
      <w:r w:rsidR="00F774A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 научной специальности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5.2.3</w:t>
      </w:r>
      <w:r w:rsidR="00B95DB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Региональная и отраслевая экономика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1979C2" w:rsidRPr="00924AAE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ОСНОВНЫЕ СВЕДЕНИЯ О СОИСКАТЕЛЕ УЧЕНОГО ЗВАНИЯ</w:t>
      </w:r>
    </w:p>
    <w:p w:rsidR="001979C2" w:rsidRPr="0049795C" w:rsidRDefault="00965390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Иван Иванович</w:t>
      </w: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Год рождения 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–</w:t>
      </w:r>
      <w:r w:rsidR="002E3D4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316F6E" w:rsidRPr="00316F6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11.02.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19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80</w:t>
      </w: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>, гражданство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–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РФ</w:t>
      </w: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>Наименование и год окончания образовательной организации высшего образования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номер диплома –</w:t>
      </w:r>
      <w:r w:rsidR="002E3D4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BF30E0" w:rsidRPr="00BF30E0">
        <w:rPr>
          <w:rFonts w:ascii="Times New Roman" w:hAnsi="Times New Roman" w:cs="Times New Roman"/>
          <w:i/>
          <w:color w:val="FF0000"/>
          <w:sz w:val="28"/>
          <w:szCs w:val="28"/>
          <w:lang w:eastAsia="hi-IN" w:bidi="hi-IN"/>
        </w:rPr>
        <w:t>Федеральное государственное образовательное учреждение высшего профессионального образования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lastRenderedPageBreak/>
        <w:t>(</w:t>
      </w:r>
      <w:r w:rsidR="00BF30E0" w:rsidRPr="00BF30E0">
        <w:rPr>
          <w:rFonts w:ascii="Times New Roman" w:hAnsi="Times New Roman" w:cs="Times New Roman"/>
          <w:b/>
          <w:color w:val="FF0000"/>
          <w:sz w:val="28"/>
          <w:szCs w:val="28"/>
          <w:lang w:eastAsia="hi-IN" w:bidi="hi-IN"/>
        </w:rPr>
        <w:t>переписать из документа!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)</w:t>
      </w:r>
      <w:r w:rsidR="00BF30E0" w:rsidRP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Санкт-Петербургский государственный архитектурно-строительный университ</w:t>
      </w:r>
      <w:r w:rsidR="003C2AA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ет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200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</w:t>
      </w:r>
      <w:r w:rsidR="00BD3C8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="00BD3C8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диплом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ДВС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BD3C8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№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11111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1979C2" w:rsidRPr="0049795C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BD3C8D">
        <w:rPr>
          <w:rFonts w:ascii="Times New Roman" w:hAnsi="Times New Roman" w:cs="Times New Roman"/>
          <w:sz w:val="28"/>
          <w:szCs w:val="28"/>
          <w:lang w:eastAsia="hi-IN" w:bidi="hi-IN"/>
        </w:rPr>
        <w:t>Учен</w:t>
      </w:r>
      <w:r w:rsidR="0025595A">
        <w:rPr>
          <w:rFonts w:ascii="Times New Roman" w:hAnsi="Times New Roman" w:cs="Times New Roman"/>
          <w:sz w:val="28"/>
          <w:szCs w:val="28"/>
          <w:lang w:eastAsia="hi-IN" w:bidi="hi-IN"/>
        </w:rPr>
        <w:t>ая</w:t>
      </w:r>
      <w:r w:rsidR="002E3D4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степень 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кандидата 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экономических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наук</w:t>
      </w:r>
      <w:r w:rsidRPr="00BD3C8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присуждена решением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совета</w:t>
      </w:r>
      <w:r w:rsidR="00316F6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при присуждению ученой степени кандидата наук, по присуждению ученой степени доктора наук </w:t>
      </w:r>
      <w:r w:rsidR="00B95DB3" w:rsidRPr="00BF30E0">
        <w:rPr>
          <w:rFonts w:ascii="Times New Roman" w:hAnsi="Times New Roman" w:cs="Times New Roman"/>
          <w:b/>
          <w:color w:val="FF0000"/>
          <w:sz w:val="28"/>
          <w:szCs w:val="28"/>
          <w:lang w:eastAsia="hi-IN" w:bidi="hi-IN"/>
        </w:rPr>
        <w:t>(переписывается из диплома</w:t>
      </w:r>
      <w:r w:rsidR="00BF30E0">
        <w:rPr>
          <w:rFonts w:ascii="Times New Roman" w:hAnsi="Times New Roman" w:cs="Times New Roman"/>
          <w:b/>
          <w:color w:val="FF0000"/>
          <w:sz w:val="28"/>
          <w:szCs w:val="28"/>
          <w:lang w:eastAsia="hi-IN" w:bidi="hi-IN"/>
        </w:rPr>
        <w:t>!</w:t>
      </w:r>
      <w:r w:rsidR="00316F6E" w:rsidRPr="00BF30E0">
        <w:rPr>
          <w:rFonts w:ascii="Times New Roman" w:hAnsi="Times New Roman" w:cs="Times New Roman"/>
          <w:b/>
          <w:color w:val="FF0000"/>
          <w:sz w:val="28"/>
          <w:szCs w:val="28"/>
          <w:lang w:eastAsia="hi-IN" w:bidi="hi-IN"/>
        </w:rPr>
        <w:t>)</w:t>
      </w:r>
      <w:r w:rsidRP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в 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Санкт-Петербургск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о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 государственном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архитектурно-строительно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университет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е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от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30 сентября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20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 №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6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и выдан диплом ДКН 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№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000000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решением Министерс</w:t>
      </w:r>
      <w:r w:rsidR="0025595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тва образования и науки РФ</w:t>
      </w:r>
      <w:r w:rsidR="00316F6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16F6E" w:rsidRP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(</w:t>
      </w:r>
      <w:r w:rsidR="00BF30E0" w:rsidRPr="00BF30E0">
        <w:rPr>
          <w:rFonts w:ascii="Times New Roman" w:hAnsi="Times New Roman" w:cs="Times New Roman"/>
          <w:b/>
          <w:color w:val="FF0000"/>
          <w:sz w:val="28"/>
          <w:szCs w:val="28"/>
          <w:lang w:eastAsia="hi-IN" w:bidi="hi-IN"/>
        </w:rPr>
        <w:t>переписать из документа!</w:t>
      </w:r>
      <w:r w:rsidR="00BF30E0" w:rsidRP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)</w:t>
      </w:r>
      <w:r w:rsidR="0025595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от 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30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ноября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20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 № 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91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к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/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560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B95DB3" w:rsidRPr="003E5628" w:rsidRDefault="001979C2" w:rsidP="00BF30E0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Стаж научной и педагогической работы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Иванова Ивана Ивановича</w:t>
      </w:r>
      <w:r w:rsidR="005349F0"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составляет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лет, в том числе стаж педагогической работы в образовательных организациях высшего образования –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лет, из них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лет по научной специальности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5.2.3</w:t>
      </w:r>
      <w:r w:rsidR="00B95DB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Региональная и отраслевая экономика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9D08DD" w:rsidRPr="00DF7DD8" w:rsidRDefault="009D08DD" w:rsidP="00B95DB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Читает лекционны</w:t>
      </w:r>
      <w:r w:rsidR="003446E0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е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курс</w:t>
      </w:r>
      <w:r w:rsidR="003446E0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ы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 дисциплин</w:t>
      </w:r>
      <w:r w:rsidR="005319A1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ам: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DF7DD8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«</w:t>
      </w:r>
      <w:r w:rsidR="003D06ED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Маркетинг</w:t>
      </w:r>
      <w:r w:rsidR="00DF7DD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5319A1" w:rsidRPr="00DF7DD8">
        <w:rPr>
          <w:rFonts w:ascii="Times New Roman" w:hAnsi="Times New Roman" w:cs="Times New Roman"/>
          <w:sz w:val="28"/>
          <w:szCs w:val="24"/>
        </w:rPr>
        <w:t>.</w:t>
      </w:r>
    </w:p>
    <w:p w:rsidR="00421CC5" w:rsidRDefault="009D08DD" w:rsidP="00B95DB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Ведет практические занятия по дисциплин</w:t>
      </w:r>
      <w:r w:rsidR="005319A1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ам: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DF7DD8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«</w:t>
      </w:r>
      <w:r w:rsidR="00B95DB3">
        <w:rPr>
          <w:rFonts w:ascii="Times New Roman" w:hAnsi="Times New Roman" w:cs="Times New Roman"/>
          <w:snapToGrid w:val="0"/>
          <w:color w:val="FF0000"/>
          <w:sz w:val="28"/>
          <w:szCs w:val="24"/>
        </w:rPr>
        <w:t>Теория маркетинга</w:t>
      </w:r>
      <w:r w:rsidR="003D06ED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»; «Маркетинг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3D06ED" w:rsidRPr="00DF7DD8">
        <w:rPr>
          <w:rFonts w:ascii="Times New Roman" w:hAnsi="Times New Roman" w:cs="Times New Roman"/>
          <w:sz w:val="28"/>
          <w:szCs w:val="24"/>
        </w:rPr>
        <w:t>.</w:t>
      </w: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06B42">
        <w:rPr>
          <w:rFonts w:ascii="Times New Roman" w:hAnsi="Times New Roman" w:cs="Times New Roman"/>
          <w:sz w:val="28"/>
          <w:szCs w:val="28"/>
          <w:lang w:eastAsia="hi-IN" w:bidi="hi-IN"/>
        </w:rPr>
        <w:t>УЧЕБНЫЕ ИЗДАНИЯ, НАУЧНЫЕ ТРУДЫ</w:t>
      </w:r>
    </w:p>
    <w:p w:rsidR="001979C2" w:rsidRPr="003B7302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Имеет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28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публикаци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й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из них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учебных издани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я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26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научны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х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тру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дов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>, используемы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х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образовательном процессе, в том числе:</w:t>
      </w:r>
    </w:p>
    <w:p w:rsidR="001979C2" w:rsidRPr="00FA2B7E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A2B7E">
        <w:rPr>
          <w:rFonts w:ascii="Times New Roman" w:hAnsi="Times New Roman" w:cs="Times New Roman"/>
          <w:sz w:val="28"/>
          <w:szCs w:val="28"/>
          <w:lang w:eastAsia="hi-IN" w:bidi="hi-IN"/>
        </w:rPr>
        <w:t>а) учебные издания:</w:t>
      </w:r>
    </w:p>
    <w:p w:rsidR="009D08DD" w:rsidRPr="0049795C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FA2B7E">
        <w:rPr>
          <w:rFonts w:ascii="Times New Roman" w:hAnsi="Times New Roman" w:cs="Times New Roman"/>
          <w:sz w:val="28"/>
          <w:szCs w:val="28"/>
          <w:lang w:eastAsia="hi-IN" w:bidi="hi-IN"/>
        </w:rPr>
        <w:t>1.</w:t>
      </w:r>
      <w:r w:rsidR="00812854" w:rsidRPr="00FA2B7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Менеджмент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: учеб. пособие. – СПб: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СПбГАСУ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20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22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228 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с. (авторское участие – 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proofErr w:type="spellStart"/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п.л</w:t>
      </w:r>
      <w:proofErr w:type="spellEnd"/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.).</w:t>
      </w:r>
    </w:p>
    <w:p w:rsidR="00D30203" w:rsidRPr="00FA2B7E" w:rsidRDefault="009D08DD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8154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Маркетинг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: учеб. пособие. – 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СПб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: 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Изд-во «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Перо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», 20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23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180 с. (авторское участие – 5,6 </w:t>
      </w:r>
      <w:proofErr w:type="spellStart"/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п.л</w:t>
      </w:r>
      <w:proofErr w:type="spellEnd"/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.).</w:t>
      </w:r>
    </w:p>
    <w:p w:rsidR="005616D1" w:rsidRPr="00502192" w:rsidRDefault="005616D1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02192">
        <w:rPr>
          <w:rFonts w:ascii="Times New Roman" w:hAnsi="Times New Roman" w:cs="Times New Roman"/>
          <w:sz w:val="28"/>
          <w:szCs w:val="28"/>
          <w:lang w:eastAsia="hi-IN" w:bidi="hi-IN"/>
        </w:rPr>
        <w:t>б) научные труды:</w:t>
      </w:r>
    </w:p>
    <w:p w:rsidR="00463657" w:rsidRPr="004E18EE" w:rsidRDefault="005616D1" w:rsidP="00B95DB3">
      <w:pPr>
        <w:spacing w:after="0" w:line="30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C90A7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1. 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D81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Минимизация рисков инвестиционно-строительных проектов 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//</w:t>
      </w:r>
      <w:r w:rsidR="00D81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C2D0C" w:rsidRPr="003C2D0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Экономика и управление: проблемы, решения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 – 20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22</w:t>
      </w:r>
      <w:r w:rsidR="00D81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 – № 11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С. 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21-24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463657" w:rsidRPr="004E18EE" w:rsidRDefault="001121D8" w:rsidP="00B95DB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011FD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2.</w:t>
      </w:r>
      <w:r w:rsidRPr="003C2D0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, Петров И.И.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Индикаторы кризисных явлений платежных систем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// </w:t>
      </w:r>
      <w:r w:rsidR="003C2D0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Общество и э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кономика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 – 20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23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№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12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С. 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27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-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30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(авторское участие – 0,</w:t>
      </w:r>
      <w:r w:rsidR="00B96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6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proofErr w:type="spellStart"/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п.л</w:t>
      </w:r>
      <w:proofErr w:type="spellEnd"/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.).</w:t>
      </w:r>
      <w:r w:rsidR="00463657" w:rsidRPr="004E18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463657" w:rsidRPr="004E18EE" w:rsidRDefault="00463657" w:rsidP="00B95DB3">
      <w:pPr>
        <w:spacing w:after="0" w:line="30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4E18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3.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Кейс-технология – современный инструмент управления качеством в строительстве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//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Экономика.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20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24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№ 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4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С. 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89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-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98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852C95" w:rsidRDefault="00852C95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C40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последние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</w:t>
      </w:r>
      <w:r w:rsidRPr="00DC40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опубликовал по научной специальности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указанной в аттестационном деле,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</w:t>
      </w:r>
      <w:r w:rsidRPr="000579A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научных труда, опубликованных в рецензируемых научных изданиях, и </w:t>
      </w:r>
      <w:r w:rsidR="00F4783F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Pr="000579A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учебных издания.</w:t>
      </w:r>
    </w:p>
    <w:p w:rsidR="00852C95" w:rsidRDefault="00852C95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Списки опубликованных учебных изданий и научных трудов прилагаются.</w:t>
      </w:r>
    </w:p>
    <w:p w:rsidR="00421CC5" w:rsidRDefault="00421CC5" w:rsidP="00B95DB3">
      <w:pPr>
        <w:suppressAutoHyphens/>
        <w:autoSpaceDE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ИНЫЕ ДОСТИЖЕНИЯ СОИСКАТЕЛЯ УЧЕНОГО ЗВАНИЯ</w:t>
      </w:r>
    </w:p>
    <w:p w:rsidR="00852C95" w:rsidRDefault="003D06ED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852C95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16315E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>прош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ел</w:t>
      </w:r>
      <w:r w:rsidR="0016315E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обучение по программ</w:t>
      </w:r>
      <w:r w:rsidR="005616D1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>ам</w:t>
      </w:r>
      <w:r w:rsidR="003548E1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>:</w:t>
      </w:r>
      <w:r w:rsidR="0016315E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16315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«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Стратегический </w:t>
      </w:r>
      <w:r w:rsidR="00C4558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менеджмент</w:t>
      </w:r>
      <w:r w:rsidR="0016315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246646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Москва</w:t>
      </w:r>
      <w:r w:rsidR="00246646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, 20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</w:t>
      </w:r>
      <w:r w:rsidR="00C10E4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; «</w:t>
      </w:r>
      <w:r w:rsidR="00015427" w:rsidRPr="0049795C">
        <w:rPr>
          <w:rFonts w:ascii="Times New Roman" w:hAnsi="Times New Roman" w:cs="Times New Roman"/>
          <w:color w:val="FF0000"/>
          <w:sz w:val="28"/>
          <w:szCs w:val="28"/>
          <w:lang w:val="en-US" w:eastAsia="hi-IN" w:bidi="hi-IN"/>
        </w:rPr>
        <w:t>BIM</w:t>
      </w:r>
      <w:r w:rsidR="0001542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-моделирование в задачах строительства и архитектуры</w:t>
      </w:r>
      <w:r w:rsidR="00C4558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36703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, Санкт-Петербург, 20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="00BF30E0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4</w:t>
      </w:r>
      <w:r w:rsidR="005616D1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852C95" w:rsidRPr="00015427">
        <w:rPr>
          <w:rFonts w:ascii="Times New Roman" w:hAnsi="Times New Roman"/>
          <w:sz w:val="28"/>
          <w:szCs w:val="28"/>
        </w:rPr>
        <w:t>(копи</w:t>
      </w:r>
      <w:r w:rsidR="005616D1" w:rsidRPr="00015427">
        <w:rPr>
          <w:rFonts w:ascii="Times New Roman" w:hAnsi="Times New Roman"/>
          <w:sz w:val="28"/>
          <w:szCs w:val="28"/>
        </w:rPr>
        <w:t>и</w:t>
      </w:r>
      <w:r w:rsidR="00852C95" w:rsidRPr="00015427">
        <w:rPr>
          <w:rFonts w:ascii="Times New Roman" w:hAnsi="Times New Roman"/>
          <w:sz w:val="28"/>
          <w:szCs w:val="28"/>
        </w:rPr>
        <w:t xml:space="preserve"> </w:t>
      </w:r>
      <w:r w:rsidR="0016315E" w:rsidRPr="00015427">
        <w:rPr>
          <w:rFonts w:ascii="Times New Roman" w:hAnsi="Times New Roman"/>
          <w:sz w:val="28"/>
          <w:szCs w:val="28"/>
        </w:rPr>
        <w:t>удостоверени</w:t>
      </w:r>
      <w:r w:rsidR="005616D1" w:rsidRPr="00015427">
        <w:rPr>
          <w:rFonts w:ascii="Times New Roman" w:hAnsi="Times New Roman"/>
          <w:sz w:val="28"/>
          <w:szCs w:val="28"/>
        </w:rPr>
        <w:t>й</w:t>
      </w:r>
      <w:r w:rsidR="00852C95" w:rsidRPr="00015427">
        <w:rPr>
          <w:rFonts w:ascii="Times New Roman" w:hAnsi="Times New Roman"/>
          <w:sz w:val="28"/>
          <w:szCs w:val="28"/>
        </w:rPr>
        <w:t xml:space="preserve"> прилага</w:t>
      </w:r>
      <w:r w:rsidR="00733DAA" w:rsidRPr="00015427">
        <w:rPr>
          <w:rFonts w:ascii="Times New Roman" w:hAnsi="Times New Roman"/>
          <w:sz w:val="28"/>
          <w:szCs w:val="28"/>
        </w:rPr>
        <w:t>ю</w:t>
      </w:r>
      <w:r w:rsidR="00852C95" w:rsidRPr="00015427">
        <w:rPr>
          <w:rFonts w:ascii="Times New Roman" w:hAnsi="Times New Roman"/>
          <w:sz w:val="28"/>
          <w:szCs w:val="28"/>
        </w:rPr>
        <w:t>тся).</w:t>
      </w:r>
    </w:p>
    <w:p w:rsidR="00852C95" w:rsidRDefault="00852C95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5427">
        <w:rPr>
          <w:rFonts w:ascii="Times New Roman" w:hAnsi="Times New Roman"/>
          <w:sz w:val="28"/>
          <w:szCs w:val="28"/>
        </w:rPr>
        <w:t>Принимает активное участие в научно-практических конференциях различного уровня</w:t>
      </w:r>
      <w:r w:rsidR="00E06B42" w:rsidRPr="00015427">
        <w:rPr>
          <w:rFonts w:ascii="Times New Roman" w:hAnsi="Times New Roman"/>
          <w:sz w:val="28"/>
          <w:szCs w:val="28"/>
        </w:rPr>
        <w:t>.</w:t>
      </w:r>
    </w:p>
    <w:p w:rsidR="004E18EE" w:rsidRDefault="004E18EE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18EE" w:rsidRPr="00446878" w:rsidRDefault="004E18EE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Default="001979C2" w:rsidP="00B95DB3">
      <w:pPr>
        <w:suppressAutoHyphens/>
        <w:autoSpaceDE w:val="0"/>
        <w:spacing w:after="0" w:line="300" w:lineRule="auto"/>
        <w:jc w:val="both"/>
      </w:pPr>
    </w:p>
    <w:sectPr w:rsidR="001979C2" w:rsidSect="008B4A20">
      <w:headerReference w:type="default" r:id="rId7"/>
      <w:pgSz w:w="11906" w:h="16838"/>
      <w:pgMar w:top="685" w:right="707" w:bottom="1134" w:left="1701" w:header="227" w:footer="1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C4" w:rsidRDefault="00AF4DC4">
      <w:pPr>
        <w:spacing w:after="0" w:line="240" w:lineRule="auto"/>
      </w:pPr>
      <w:r>
        <w:separator/>
      </w:r>
    </w:p>
  </w:endnote>
  <w:endnote w:type="continuationSeparator" w:id="0">
    <w:p w:rsidR="00AF4DC4" w:rsidRDefault="00AF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C4" w:rsidRDefault="00AF4DC4">
      <w:pPr>
        <w:spacing w:after="0" w:line="240" w:lineRule="auto"/>
      </w:pPr>
      <w:r>
        <w:separator/>
      </w:r>
    </w:p>
  </w:footnote>
  <w:footnote w:type="continuationSeparator" w:id="0">
    <w:p w:rsidR="00AF4DC4" w:rsidRDefault="00AF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C2" w:rsidRDefault="001979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08C3">
      <w:rPr>
        <w:rStyle w:val="a5"/>
        <w:noProof/>
      </w:rPr>
      <w:t>3</w:t>
    </w:r>
    <w:r>
      <w:rPr>
        <w:rStyle w:val="a5"/>
      </w:rPr>
      <w:fldChar w:fldCharType="end"/>
    </w:r>
  </w:p>
  <w:p w:rsidR="001979C2" w:rsidRDefault="001979C2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23"/>
    <w:rsid w:val="00015427"/>
    <w:rsid w:val="000371D4"/>
    <w:rsid w:val="000579AC"/>
    <w:rsid w:val="000629AC"/>
    <w:rsid w:val="000E5BC9"/>
    <w:rsid w:val="001121D8"/>
    <w:rsid w:val="00121E36"/>
    <w:rsid w:val="00135F5F"/>
    <w:rsid w:val="00147157"/>
    <w:rsid w:val="0016315E"/>
    <w:rsid w:val="00176728"/>
    <w:rsid w:val="00182E64"/>
    <w:rsid w:val="001979C2"/>
    <w:rsid w:val="002321CF"/>
    <w:rsid w:val="002323B0"/>
    <w:rsid w:val="00237C64"/>
    <w:rsid w:val="00243EBB"/>
    <w:rsid w:val="00246646"/>
    <w:rsid w:val="00253BDA"/>
    <w:rsid w:val="0025595A"/>
    <w:rsid w:val="002832B3"/>
    <w:rsid w:val="00292393"/>
    <w:rsid w:val="002B7223"/>
    <w:rsid w:val="002C520B"/>
    <w:rsid w:val="002E3D43"/>
    <w:rsid w:val="002F0AC3"/>
    <w:rsid w:val="003011FD"/>
    <w:rsid w:val="00313B44"/>
    <w:rsid w:val="00316F6E"/>
    <w:rsid w:val="003446E0"/>
    <w:rsid w:val="00346338"/>
    <w:rsid w:val="0035186E"/>
    <w:rsid w:val="003548E1"/>
    <w:rsid w:val="00360C7B"/>
    <w:rsid w:val="0036703E"/>
    <w:rsid w:val="003813C5"/>
    <w:rsid w:val="003A10D5"/>
    <w:rsid w:val="003B7302"/>
    <w:rsid w:val="003C2AA7"/>
    <w:rsid w:val="003C2D0C"/>
    <w:rsid w:val="003D06ED"/>
    <w:rsid w:val="003D1FB5"/>
    <w:rsid w:val="003E5628"/>
    <w:rsid w:val="00413BB6"/>
    <w:rsid w:val="00421CC5"/>
    <w:rsid w:val="00425ABF"/>
    <w:rsid w:val="00463657"/>
    <w:rsid w:val="00463BCD"/>
    <w:rsid w:val="00493543"/>
    <w:rsid w:val="0049795C"/>
    <w:rsid w:val="004A2E7E"/>
    <w:rsid w:val="004A479C"/>
    <w:rsid w:val="004C0F2E"/>
    <w:rsid w:val="004D0460"/>
    <w:rsid w:val="004D0B0F"/>
    <w:rsid w:val="004D742D"/>
    <w:rsid w:val="004E18EE"/>
    <w:rsid w:val="00502192"/>
    <w:rsid w:val="0051127B"/>
    <w:rsid w:val="005148A8"/>
    <w:rsid w:val="005319A1"/>
    <w:rsid w:val="005349F0"/>
    <w:rsid w:val="005364D4"/>
    <w:rsid w:val="005372BE"/>
    <w:rsid w:val="00541579"/>
    <w:rsid w:val="005534FC"/>
    <w:rsid w:val="00557E1B"/>
    <w:rsid w:val="005616D1"/>
    <w:rsid w:val="005A5397"/>
    <w:rsid w:val="005B1F4E"/>
    <w:rsid w:val="005B2D22"/>
    <w:rsid w:val="005B3855"/>
    <w:rsid w:val="005C48BE"/>
    <w:rsid w:val="005E04D6"/>
    <w:rsid w:val="005E334D"/>
    <w:rsid w:val="00614948"/>
    <w:rsid w:val="00651C00"/>
    <w:rsid w:val="0068381B"/>
    <w:rsid w:val="00686602"/>
    <w:rsid w:val="00691D10"/>
    <w:rsid w:val="006A1772"/>
    <w:rsid w:val="006A1C0B"/>
    <w:rsid w:val="006B2D02"/>
    <w:rsid w:val="006C7E1D"/>
    <w:rsid w:val="006D35F0"/>
    <w:rsid w:val="006E2231"/>
    <w:rsid w:val="006F3FEA"/>
    <w:rsid w:val="00733DAA"/>
    <w:rsid w:val="007426DD"/>
    <w:rsid w:val="007477B9"/>
    <w:rsid w:val="00774F6F"/>
    <w:rsid w:val="007A0B9C"/>
    <w:rsid w:val="007C13D0"/>
    <w:rsid w:val="007C2BFD"/>
    <w:rsid w:val="007D629C"/>
    <w:rsid w:val="007D76E3"/>
    <w:rsid w:val="007E2169"/>
    <w:rsid w:val="007F3239"/>
    <w:rsid w:val="007F7C11"/>
    <w:rsid w:val="00812854"/>
    <w:rsid w:val="00821C00"/>
    <w:rsid w:val="00827019"/>
    <w:rsid w:val="008521C1"/>
    <w:rsid w:val="00852C95"/>
    <w:rsid w:val="00873659"/>
    <w:rsid w:val="00887F99"/>
    <w:rsid w:val="0089778C"/>
    <w:rsid w:val="008A3A0D"/>
    <w:rsid w:val="008B4A20"/>
    <w:rsid w:val="008B77F1"/>
    <w:rsid w:val="008C15E2"/>
    <w:rsid w:val="008E794A"/>
    <w:rsid w:val="0090760E"/>
    <w:rsid w:val="00910AC8"/>
    <w:rsid w:val="0091255E"/>
    <w:rsid w:val="0091557A"/>
    <w:rsid w:val="00921CF0"/>
    <w:rsid w:val="00924AAE"/>
    <w:rsid w:val="00960EBC"/>
    <w:rsid w:val="00965390"/>
    <w:rsid w:val="0098459E"/>
    <w:rsid w:val="00994026"/>
    <w:rsid w:val="009A3B74"/>
    <w:rsid w:val="009D08DD"/>
    <w:rsid w:val="009F59DB"/>
    <w:rsid w:val="00A052E0"/>
    <w:rsid w:val="00A15EA3"/>
    <w:rsid w:val="00A17B1E"/>
    <w:rsid w:val="00A31CFB"/>
    <w:rsid w:val="00A43166"/>
    <w:rsid w:val="00A4335A"/>
    <w:rsid w:val="00A55461"/>
    <w:rsid w:val="00A757E6"/>
    <w:rsid w:val="00A910EA"/>
    <w:rsid w:val="00AC04BD"/>
    <w:rsid w:val="00AF4DC4"/>
    <w:rsid w:val="00B03987"/>
    <w:rsid w:val="00B22E55"/>
    <w:rsid w:val="00B26EDF"/>
    <w:rsid w:val="00B32CB7"/>
    <w:rsid w:val="00B42B54"/>
    <w:rsid w:val="00B6173C"/>
    <w:rsid w:val="00B76817"/>
    <w:rsid w:val="00B95DB3"/>
    <w:rsid w:val="00B96549"/>
    <w:rsid w:val="00BC6AB1"/>
    <w:rsid w:val="00BD3C8D"/>
    <w:rsid w:val="00BE128C"/>
    <w:rsid w:val="00BE22C8"/>
    <w:rsid w:val="00BE3189"/>
    <w:rsid w:val="00BF30E0"/>
    <w:rsid w:val="00C0274C"/>
    <w:rsid w:val="00C0744A"/>
    <w:rsid w:val="00C10E47"/>
    <w:rsid w:val="00C17871"/>
    <w:rsid w:val="00C45587"/>
    <w:rsid w:val="00C90838"/>
    <w:rsid w:val="00C90A7F"/>
    <w:rsid w:val="00CA1C05"/>
    <w:rsid w:val="00CC5FFB"/>
    <w:rsid w:val="00CF3608"/>
    <w:rsid w:val="00D0120A"/>
    <w:rsid w:val="00D30203"/>
    <w:rsid w:val="00D304C3"/>
    <w:rsid w:val="00D606FF"/>
    <w:rsid w:val="00D77D35"/>
    <w:rsid w:val="00D81426"/>
    <w:rsid w:val="00D81549"/>
    <w:rsid w:val="00DD7E78"/>
    <w:rsid w:val="00DF4301"/>
    <w:rsid w:val="00DF633D"/>
    <w:rsid w:val="00DF7DD8"/>
    <w:rsid w:val="00E068CD"/>
    <w:rsid w:val="00E06B42"/>
    <w:rsid w:val="00E534E7"/>
    <w:rsid w:val="00E908C3"/>
    <w:rsid w:val="00EA0D81"/>
    <w:rsid w:val="00EA3800"/>
    <w:rsid w:val="00EA712D"/>
    <w:rsid w:val="00EF59ED"/>
    <w:rsid w:val="00EF7BA9"/>
    <w:rsid w:val="00F15961"/>
    <w:rsid w:val="00F46973"/>
    <w:rsid w:val="00F4783F"/>
    <w:rsid w:val="00F774AC"/>
    <w:rsid w:val="00FA2B7E"/>
    <w:rsid w:val="00FB5407"/>
    <w:rsid w:val="00FC07E5"/>
    <w:rsid w:val="00FC20BD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4731E"/>
  <w15:chartTrackingRefBased/>
  <w15:docId w15:val="{DCAD131B-CC7A-4E7C-B64E-7074576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2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2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B7223"/>
    <w:rPr>
      <w:rFonts w:ascii="Calibri" w:hAnsi="Calibri" w:cs="Calibri"/>
      <w:sz w:val="20"/>
      <w:szCs w:val="20"/>
    </w:rPr>
  </w:style>
  <w:style w:type="character" w:styleId="a5">
    <w:name w:val="page number"/>
    <w:uiPriority w:val="99"/>
    <w:rsid w:val="002B7223"/>
    <w:rPr>
      <w:rFonts w:ascii="Times New Roman" w:hAnsi="Times New Roman" w:cs="Times New Roman"/>
    </w:rPr>
  </w:style>
  <w:style w:type="character" w:styleId="a6">
    <w:name w:val="Hyperlink"/>
    <w:uiPriority w:val="99"/>
    <w:rsid w:val="002B7223"/>
    <w:rPr>
      <w:rFonts w:cs="Times New Roman"/>
      <w:color w:val="0563C1"/>
      <w:u w:val="single"/>
    </w:rPr>
  </w:style>
  <w:style w:type="table" w:styleId="a7">
    <w:name w:val="Table Grid"/>
    <w:basedOn w:val="a1"/>
    <w:locked/>
    <w:rsid w:val="0041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3B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ighlight">
    <w:name w:val="highlight"/>
    <w:rsid w:val="003C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B678-6D83-485A-B6DC-6C36560B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Дроздова Ирина Валерьевна</dc:creator>
  <cp:keywords/>
  <dc:description/>
  <cp:lastModifiedBy>Казарина Анастасия Сергеевна</cp:lastModifiedBy>
  <cp:revision>4</cp:revision>
  <cp:lastPrinted>2019-01-28T10:25:00Z</cp:lastPrinted>
  <dcterms:created xsi:type="dcterms:W3CDTF">2024-10-09T10:49:00Z</dcterms:created>
  <dcterms:modified xsi:type="dcterms:W3CDTF">2024-11-14T12:46:00Z</dcterms:modified>
</cp:coreProperties>
</file>