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25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610"/>
        <w:gridCol w:w="3331"/>
        <w:gridCol w:w="1701"/>
        <w:gridCol w:w="1559"/>
        <w:gridCol w:w="1666"/>
      </w:tblGrid>
      <w:tr w:rsidR="000731FA" w:rsidRPr="000731FA" w:rsidTr="006D029B">
        <w:trPr>
          <w:jc w:val="center"/>
        </w:trPr>
        <w:tc>
          <w:tcPr>
            <w:tcW w:w="1716" w:type="dxa"/>
            <w:vAlign w:val="center"/>
          </w:tcPr>
          <w:p w:rsidR="009C3B46" w:rsidRPr="000731FA" w:rsidRDefault="006D029B" w:rsidP="003744B9">
            <w:pPr>
              <w:jc w:val="center"/>
            </w:pPr>
            <w:r>
              <w:rPr>
                <w:b/>
                <w:i/>
                <w:noProof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9C3B46" w:rsidRPr="000731FA" w:rsidRDefault="009C3B46" w:rsidP="003744B9">
            <w:pPr>
              <w:jc w:val="center"/>
            </w:pPr>
          </w:p>
        </w:tc>
        <w:tc>
          <w:tcPr>
            <w:tcW w:w="3331" w:type="dxa"/>
            <w:vAlign w:val="center"/>
          </w:tcPr>
          <w:p w:rsidR="009C3B46" w:rsidRPr="000731FA" w:rsidRDefault="006D029B" w:rsidP="006D029B">
            <w:pPr>
              <w:ind w:firstLine="70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-822325</wp:posOffset>
                  </wp:positionV>
                  <wp:extent cx="920750" cy="889000"/>
                  <wp:effectExtent l="19050" t="0" r="0" b="0"/>
                  <wp:wrapTight wrapText="bothSides">
                    <wp:wrapPolygon edited="0">
                      <wp:start x="-447" y="0"/>
                      <wp:lineTo x="447" y="21291"/>
                      <wp:lineTo x="1341" y="21291"/>
                      <wp:lineTo x="20110" y="21291"/>
                      <wp:lineTo x="20557" y="21291"/>
                      <wp:lineTo x="21451" y="16200"/>
                      <wp:lineTo x="21451" y="0"/>
                      <wp:lineTo x="-447" y="0"/>
                    </wp:wrapPolygon>
                  </wp:wrapTight>
                  <wp:docPr id="2" name="Рисунок 1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 w:rsidR="009C3B46" w:rsidRPr="000731FA" w:rsidRDefault="009C3B46" w:rsidP="003744B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3B46" w:rsidRPr="000731FA" w:rsidRDefault="009C3B46" w:rsidP="003744B9">
            <w:pPr>
              <w:jc w:val="center"/>
            </w:pPr>
          </w:p>
        </w:tc>
        <w:tc>
          <w:tcPr>
            <w:tcW w:w="1666" w:type="dxa"/>
            <w:vAlign w:val="center"/>
          </w:tcPr>
          <w:p w:rsidR="009C3B46" w:rsidRPr="000731FA" w:rsidRDefault="009C3B46" w:rsidP="006D029B">
            <w:pPr>
              <w:jc w:val="center"/>
              <w:rPr>
                <w:noProof/>
              </w:rPr>
            </w:pPr>
          </w:p>
        </w:tc>
      </w:tr>
    </w:tbl>
    <w:p w:rsidR="009C3B46" w:rsidRDefault="006D029B" w:rsidP="009C3B46">
      <w:pPr>
        <w:spacing w:after="12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Санкт-Петербургский государственный архитектурно-строительный университет</w:t>
      </w:r>
    </w:p>
    <w:p w:rsidR="002E157C" w:rsidRPr="000731FA" w:rsidRDefault="002E157C" w:rsidP="009C3B46">
      <w:pPr>
        <w:spacing w:after="12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Факультет инженерной экологии и городского хозяйства</w:t>
      </w:r>
    </w:p>
    <w:p w:rsidR="00D30A82" w:rsidRPr="000731FA" w:rsidRDefault="00D30A82" w:rsidP="00D30A82">
      <w:pPr>
        <w:jc w:val="center"/>
        <w:rPr>
          <w:b/>
          <w:i/>
          <w:sz w:val="32"/>
        </w:rPr>
      </w:pPr>
    </w:p>
    <w:p w:rsidR="00D30A82" w:rsidRPr="000731FA" w:rsidRDefault="00521354" w:rsidP="00D30A82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Н</w:t>
      </w:r>
      <w:r w:rsidR="00AC1A70">
        <w:rPr>
          <w:b/>
          <w:i/>
          <w:sz w:val="32"/>
        </w:rPr>
        <w:t>ациональная</w:t>
      </w:r>
      <w:r>
        <w:rPr>
          <w:b/>
          <w:i/>
          <w:sz w:val="32"/>
        </w:rPr>
        <w:t xml:space="preserve"> (</w:t>
      </w:r>
      <w:r w:rsidR="00AC1A70">
        <w:rPr>
          <w:b/>
          <w:i/>
          <w:sz w:val="32"/>
        </w:rPr>
        <w:t>всероссийская</w:t>
      </w:r>
      <w:r>
        <w:rPr>
          <w:b/>
          <w:i/>
          <w:sz w:val="32"/>
        </w:rPr>
        <w:t>)</w:t>
      </w:r>
      <w:r w:rsidR="00D30A82" w:rsidRPr="000731FA">
        <w:rPr>
          <w:b/>
          <w:i/>
          <w:sz w:val="32"/>
        </w:rPr>
        <w:t xml:space="preserve"> </w:t>
      </w:r>
      <w:r w:rsidR="00AC1A70" w:rsidRPr="000731FA">
        <w:rPr>
          <w:b/>
          <w:i/>
          <w:sz w:val="32"/>
        </w:rPr>
        <w:t>научно-практическая</w:t>
      </w:r>
      <w:r w:rsidR="00D30A82" w:rsidRPr="000731FA">
        <w:rPr>
          <w:b/>
          <w:i/>
          <w:sz w:val="32"/>
        </w:rPr>
        <w:t xml:space="preserve"> </w:t>
      </w:r>
      <w:r w:rsidR="00AC1A70" w:rsidRPr="000731FA">
        <w:rPr>
          <w:b/>
          <w:i/>
          <w:sz w:val="32"/>
        </w:rPr>
        <w:t>конференция</w:t>
      </w:r>
    </w:p>
    <w:p w:rsidR="00D41EAC" w:rsidRDefault="00D30A82" w:rsidP="00D30A82">
      <w:pPr>
        <w:jc w:val="center"/>
        <w:rPr>
          <w:b/>
          <w:i/>
          <w:sz w:val="32"/>
        </w:rPr>
      </w:pPr>
      <w:r w:rsidRPr="000731FA">
        <w:rPr>
          <w:b/>
          <w:i/>
          <w:sz w:val="32"/>
        </w:rPr>
        <w:t>«</w:t>
      </w:r>
      <w:r w:rsidR="00521354">
        <w:rPr>
          <w:b/>
          <w:i/>
          <w:sz w:val="32"/>
        </w:rPr>
        <w:t>Современные технологии в инженерных системах</w:t>
      </w:r>
    </w:p>
    <w:p w:rsidR="00D30A82" w:rsidRPr="000731FA" w:rsidRDefault="00521354" w:rsidP="00D30A82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и городском хозяйстве</w:t>
      </w:r>
      <w:r w:rsidR="00D30A82" w:rsidRPr="000731FA">
        <w:rPr>
          <w:b/>
          <w:i/>
          <w:sz w:val="32"/>
        </w:rPr>
        <w:t>»</w:t>
      </w:r>
    </w:p>
    <w:p w:rsidR="00D30A82" w:rsidRPr="000731FA" w:rsidRDefault="00D30A82" w:rsidP="00D30A82">
      <w:pPr>
        <w:jc w:val="center"/>
        <w:rPr>
          <w:b/>
          <w:i/>
          <w:sz w:val="32"/>
        </w:rPr>
      </w:pPr>
    </w:p>
    <w:p w:rsidR="00D30A82" w:rsidRPr="000731FA" w:rsidRDefault="00D30A82" w:rsidP="00D30A82">
      <w:pPr>
        <w:jc w:val="center"/>
        <w:rPr>
          <w:b/>
          <w:i/>
          <w:sz w:val="32"/>
        </w:rPr>
      </w:pPr>
      <w:r w:rsidRPr="000731FA">
        <w:rPr>
          <w:b/>
          <w:i/>
          <w:sz w:val="32"/>
        </w:rPr>
        <w:t>(</w:t>
      </w:r>
      <w:r w:rsidR="004373C8">
        <w:rPr>
          <w:b/>
          <w:i/>
          <w:sz w:val="32"/>
        </w:rPr>
        <w:t>СТИСГХ</w:t>
      </w:r>
      <w:r w:rsidRPr="000731FA">
        <w:rPr>
          <w:b/>
          <w:i/>
          <w:sz w:val="32"/>
        </w:rPr>
        <w:t>-202</w:t>
      </w:r>
      <w:r w:rsidR="006A3B47">
        <w:rPr>
          <w:b/>
          <w:i/>
          <w:sz w:val="32"/>
        </w:rPr>
        <w:t>5</w:t>
      </w:r>
      <w:r w:rsidRPr="000731FA">
        <w:rPr>
          <w:b/>
          <w:i/>
          <w:sz w:val="32"/>
        </w:rPr>
        <w:t xml:space="preserve">, </w:t>
      </w:r>
      <w:r w:rsidR="006A3B47">
        <w:rPr>
          <w:b/>
          <w:i/>
          <w:sz w:val="32"/>
        </w:rPr>
        <w:t>24</w:t>
      </w:r>
      <w:r w:rsidR="00AC1A70">
        <w:rPr>
          <w:b/>
          <w:i/>
          <w:sz w:val="32"/>
        </w:rPr>
        <w:t>–</w:t>
      </w:r>
      <w:r w:rsidR="004373C8">
        <w:rPr>
          <w:b/>
          <w:i/>
          <w:sz w:val="32"/>
        </w:rPr>
        <w:t>2</w:t>
      </w:r>
      <w:r w:rsidR="006A3B47">
        <w:rPr>
          <w:b/>
          <w:i/>
          <w:sz w:val="32"/>
        </w:rPr>
        <w:t>8</w:t>
      </w:r>
      <w:r w:rsidRPr="000731FA">
        <w:rPr>
          <w:b/>
          <w:i/>
          <w:sz w:val="32"/>
        </w:rPr>
        <w:t xml:space="preserve"> </w:t>
      </w:r>
      <w:r w:rsidR="004373C8">
        <w:rPr>
          <w:b/>
          <w:i/>
          <w:sz w:val="32"/>
        </w:rPr>
        <w:t>марта</w:t>
      </w:r>
      <w:r w:rsidRPr="000731FA">
        <w:rPr>
          <w:b/>
          <w:i/>
          <w:sz w:val="32"/>
        </w:rPr>
        <w:t xml:space="preserve"> 202</w:t>
      </w:r>
      <w:r w:rsidR="006A3B47">
        <w:rPr>
          <w:b/>
          <w:i/>
          <w:sz w:val="32"/>
        </w:rPr>
        <w:t>5</w:t>
      </w:r>
      <w:r w:rsidRPr="000731FA">
        <w:rPr>
          <w:b/>
          <w:i/>
          <w:sz w:val="32"/>
        </w:rPr>
        <w:t xml:space="preserve"> г., </w:t>
      </w:r>
      <w:r w:rsidR="004373C8">
        <w:rPr>
          <w:b/>
          <w:i/>
          <w:sz w:val="32"/>
        </w:rPr>
        <w:t>Санкт-Петербург</w:t>
      </w:r>
      <w:r w:rsidRPr="000731FA">
        <w:rPr>
          <w:b/>
          <w:i/>
          <w:sz w:val="32"/>
        </w:rPr>
        <w:t>)</w:t>
      </w:r>
    </w:p>
    <w:p w:rsidR="00D30A82" w:rsidRPr="000731FA" w:rsidRDefault="00D30A82" w:rsidP="00D30A82">
      <w:pPr>
        <w:jc w:val="center"/>
        <w:rPr>
          <w:b/>
          <w:i/>
          <w:sz w:val="32"/>
        </w:rPr>
      </w:pPr>
    </w:p>
    <w:p w:rsidR="00C93F15" w:rsidRPr="000731FA" w:rsidRDefault="00B85140" w:rsidP="00820BE1">
      <w:pPr>
        <w:jc w:val="center"/>
        <w:rPr>
          <w:b/>
          <w:u w:val="single"/>
        </w:rPr>
      </w:pPr>
      <w:r w:rsidRPr="000731FA">
        <w:rPr>
          <w:b/>
          <w:u w:val="single"/>
        </w:rPr>
        <w:t>Первое</w:t>
      </w:r>
      <w:r w:rsidR="00CC2CCC" w:rsidRPr="000731FA">
        <w:rPr>
          <w:b/>
          <w:u w:val="single"/>
        </w:rPr>
        <w:t xml:space="preserve"> и</w:t>
      </w:r>
      <w:r w:rsidR="004E5DB4" w:rsidRPr="000731FA">
        <w:rPr>
          <w:b/>
          <w:u w:val="single"/>
        </w:rPr>
        <w:t xml:space="preserve">нформационное </w:t>
      </w:r>
      <w:r w:rsidR="00C93F15" w:rsidRPr="000731FA">
        <w:rPr>
          <w:b/>
          <w:u w:val="single"/>
        </w:rPr>
        <w:t>письмо</w:t>
      </w:r>
    </w:p>
    <w:p w:rsidR="00C93F15" w:rsidRPr="000731FA" w:rsidRDefault="00C93F15" w:rsidP="00C93F15">
      <w:pPr>
        <w:pStyle w:val="Default"/>
        <w:rPr>
          <w:color w:val="auto"/>
        </w:rPr>
      </w:pPr>
    </w:p>
    <w:p w:rsidR="00C93F15" w:rsidRPr="000731FA" w:rsidRDefault="00C93F15" w:rsidP="00C93F1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731FA">
        <w:rPr>
          <w:b/>
          <w:bCs/>
          <w:color w:val="auto"/>
          <w:sz w:val="28"/>
          <w:szCs w:val="28"/>
        </w:rPr>
        <w:t>Уважаемые коллеги!</w:t>
      </w:r>
    </w:p>
    <w:p w:rsidR="00C93F15" w:rsidRPr="000731FA" w:rsidRDefault="00C93F15" w:rsidP="00C93F15">
      <w:pPr>
        <w:pStyle w:val="Default"/>
        <w:jc w:val="center"/>
        <w:rPr>
          <w:color w:val="auto"/>
          <w:sz w:val="32"/>
          <w:szCs w:val="32"/>
        </w:rPr>
      </w:pPr>
    </w:p>
    <w:p w:rsidR="00820BE1" w:rsidRPr="000731FA" w:rsidRDefault="00D30A82" w:rsidP="00AC1A70">
      <w:pPr>
        <w:pStyle w:val="2"/>
      </w:pPr>
      <w:r w:rsidRPr="000731FA">
        <w:rPr>
          <w:rFonts w:eastAsia="Courier New"/>
          <w:kern w:val="2"/>
        </w:rPr>
        <w:t xml:space="preserve">Приглашаем </w:t>
      </w:r>
      <w:r w:rsidR="004E6EF7" w:rsidRPr="007879B0">
        <w:rPr>
          <w:rFonts w:eastAsia="Courier New"/>
          <w:kern w:val="2"/>
        </w:rPr>
        <w:t>вас</w:t>
      </w:r>
      <w:r w:rsidR="004E6EF7" w:rsidRPr="00AC1A70">
        <w:rPr>
          <w:rFonts w:eastAsia="Courier New"/>
          <w:kern w:val="2"/>
        </w:rPr>
        <w:t xml:space="preserve"> </w:t>
      </w:r>
      <w:r w:rsidR="006A3B47" w:rsidRPr="00AC1A70">
        <w:rPr>
          <w:rFonts w:eastAsia="Courier New"/>
          <w:kern w:val="2"/>
        </w:rPr>
        <w:t>24</w:t>
      </w:r>
      <w:r w:rsidRPr="00AC1A70">
        <w:rPr>
          <w:rFonts w:eastAsia="Courier New"/>
          <w:kern w:val="2"/>
        </w:rPr>
        <w:t>-</w:t>
      </w:r>
      <w:r w:rsidR="009906B2" w:rsidRPr="00AC1A70">
        <w:rPr>
          <w:rFonts w:eastAsia="Courier New"/>
          <w:kern w:val="2"/>
        </w:rPr>
        <w:t>2</w:t>
      </w:r>
      <w:r w:rsidR="006A3B47" w:rsidRPr="00AC1A70">
        <w:rPr>
          <w:rFonts w:eastAsia="Courier New"/>
          <w:kern w:val="2"/>
        </w:rPr>
        <w:t>8</w:t>
      </w:r>
      <w:r w:rsidRPr="00AC1A70">
        <w:rPr>
          <w:rFonts w:eastAsia="Courier New"/>
          <w:kern w:val="2"/>
        </w:rPr>
        <w:t xml:space="preserve"> </w:t>
      </w:r>
      <w:r w:rsidR="009906B2" w:rsidRPr="00AC1A70">
        <w:rPr>
          <w:rFonts w:eastAsia="Courier New"/>
          <w:kern w:val="2"/>
        </w:rPr>
        <w:t>марта</w:t>
      </w:r>
      <w:r w:rsidRPr="00AC1A70">
        <w:rPr>
          <w:rFonts w:eastAsia="Courier New"/>
          <w:kern w:val="2"/>
        </w:rPr>
        <w:t xml:space="preserve"> 202</w:t>
      </w:r>
      <w:r w:rsidR="006A3B47" w:rsidRPr="00AC1A70">
        <w:rPr>
          <w:rFonts w:eastAsia="Courier New"/>
          <w:kern w:val="2"/>
        </w:rPr>
        <w:t>5</w:t>
      </w:r>
      <w:r w:rsidRPr="00AC1A70">
        <w:rPr>
          <w:rFonts w:eastAsia="Courier New"/>
          <w:kern w:val="2"/>
          <w:lang w:val="en-US"/>
        </w:rPr>
        <w:t> </w:t>
      </w:r>
      <w:r w:rsidRPr="00AC1A70">
        <w:rPr>
          <w:rFonts w:eastAsia="Courier New"/>
          <w:kern w:val="2"/>
        </w:rPr>
        <w:t xml:space="preserve">г. </w:t>
      </w:r>
      <w:r w:rsidR="00AC1A70" w:rsidRPr="000731FA">
        <w:rPr>
          <w:rFonts w:eastAsia="Courier New"/>
          <w:kern w:val="2"/>
        </w:rPr>
        <w:t xml:space="preserve">принять участие </w:t>
      </w:r>
      <w:r w:rsidRPr="000731FA">
        <w:rPr>
          <w:rFonts w:eastAsia="Courier New"/>
          <w:kern w:val="2"/>
        </w:rPr>
        <w:t>в</w:t>
      </w:r>
      <w:r w:rsidR="006A3B47">
        <w:rPr>
          <w:rFonts w:eastAsia="Courier New"/>
          <w:kern w:val="2"/>
        </w:rPr>
        <w:t>о</w:t>
      </w:r>
      <w:r w:rsidRPr="000731FA">
        <w:rPr>
          <w:rFonts w:eastAsia="Courier New"/>
          <w:kern w:val="2"/>
        </w:rPr>
        <w:t xml:space="preserve"> </w:t>
      </w:r>
      <w:r w:rsidR="006A3B47">
        <w:rPr>
          <w:rFonts w:eastAsia="Courier New"/>
          <w:kern w:val="2"/>
        </w:rPr>
        <w:t>второй Н</w:t>
      </w:r>
      <w:r w:rsidR="009906B2">
        <w:rPr>
          <w:rFonts w:eastAsia="Courier New"/>
          <w:kern w:val="2"/>
        </w:rPr>
        <w:t>ациональной (</w:t>
      </w:r>
      <w:r w:rsidR="002A1DA0">
        <w:rPr>
          <w:rFonts w:eastAsia="Courier New"/>
          <w:kern w:val="2"/>
        </w:rPr>
        <w:t>в</w:t>
      </w:r>
      <w:r w:rsidR="009906B2">
        <w:rPr>
          <w:rFonts w:eastAsia="Courier New"/>
          <w:kern w:val="2"/>
        </w:rPr>
        <w:t>сероссийской) научно-практической конференции «Современные технологии в инженерных системах и городском хозяйстве» (СТИСГХ-202</w:t>
      </w:r>
      <w:r w:rsidR="006A3B47">
        <w:rPr>
          <w:rFonts w:eastAsia="Courier New"/>
          <w:kern w:val="2"/>
        </w:rPr>
        <w:t>5</w:t>
      </w:r>
      <w:r w:rsidR="009906B2">
        <w:rPr>
          <w:rFonts w:eastAsia="Courier New"/>
          <w:kern w:val="2"/>
        </w:rPr>
        <w:t>)</w:t>
      </w:r>
      <w:r w:rsidRPr="000731FA">
        <w:rPr>
          <w:rFonts w:eastAsia="Courier New"/>
          <w:kern w:val="2"/>
        </w:rPr>
        <w:t>.</w:t>
      </w:r>
    </w:p>
    <w:p w:rsidR="00B97F75" w:rsidRPr="000731FA" w:rsidRDefault="00705ED7" w:rsidP="00AC1A70">
      <w:pPr>
        <w:pStyle w:val="2"/>
      </w:pPr>
      <w:r w:rsidRPr="000731FA">
        <w:rPr>
          <w:spacing w:val="-4"/>
        </w:rPr>
        <w:t>Кон</w:t>
      </w:r>
      <w:r w:rsidR="00E161CA" w:rsidRPr="000731FA">
        <w:rPr>
          <w:spacing w:val="-4"/>
        </w:rPr>
        <w:t>ференция</w:t>
      </w:r>
      <w:r w:rsidR="00820BE1" w:rsidRPr="000731FA">
        <w:rPr>
          <w:spacing w:val="-4"/>
        </w:rPr>
        <w:t xml:space="preserve"> проводится </w:t>
      </w:r>
      <w:r w:rsidR="009906B2">
        <w:rPr>
          <w:spacing w:val="-4"/>
        </w:rPr>
        <w:t>на факультете инженерной экологии и городского хозяйства Санкт-Петербургского государственного архитектурно-строительного университета</w:t>
      </w:r>
      <w:r w:rsidR="00820BE1" w:rsidRPr="000731FA">
        <w:rPr>
          <w:bCs/>
        </w:rPr>
        <w:t>.</w:t>
      </w:r>
    </w:p>
    <w:p w:rsidR="0066639D" w:rsidRDefault="0066639D" w:rsidP="00AC1A70">
      <w:pPr>
        <w:pStyle w:val="2"/>
      </w:pPr>
      <w:r w:rsidRPr="000731FA">
        <w:t>В программе конференции предусматрива</w:t>
      </w:r>
      <w:r w:rsidR="00B97F75" w:rsidRPr="000731FA">
        <w:t>ю</w:t>
      </w:r>
      <w:r w:rsidRPr="000731FA">
        <w:t xml:space="preserve">тся </w:t>
      </w:r>
      <w:r w:rsidR="00B97F75" w:rsidRPr="000731FA">
        <w:t>пленарн</w:t>
      </w:r>
      <w:r w:rsidR="009906B2">
        <w:t>о</w:t>
      </w:r>
      <w:r w:rsidR="00CE041F">
        <w:t>е заседание</w:t>
      </w:r>
      <w:r w:rsidR="009906B2">
        <w:t xml:space="preserve"> и</w:t>
      </w:r>
      <w:r w:rsidR="00B97F75" w:rsidRPr="000731FA">
        <w:t xml:space="preserve"> </w:t>
      </w:r>
      <w:r w:rsidRPr="000731FA">
        <w:t xml:space="preserve">работа секций. </w:t>
      </w:r>
      <w:r w:rsidR="00B85140" w:rsidRPr="000731FA">
        <w:t>На конференцию принимаются работы по следующим основным направлениям:</w:t>
      </w:r>
    </w:p>
    <w:p w:rsidR="00F56F57" w:rsidRDefault="00771692" w:rsidP="00F56F57">
      <w:pPr>
        <w:widowControl w:val="0"/>
        <w:numPr>
          <w:ilvl w:val="0"/>
          <w:numId w:val="9"/>
        </w:numPr>
        <w:suppressAutoHyphens/>
        <w:ind w:left="567"/>
        <w:jc w:val="both"/>
        <w:rPr>
          <w:rFonts w:eastAsia="Courier New"/>
          <w:spacing w:val="-4"/>
          <w:kern w:val="2"/>
        </w:rPr>
      </w:pPr>
      <w:r>
        <w:rPr>
          <w:rFonts w:eastAsia="Courier New"/>
          <w:spacing w:val="-4"/>
          <w:kern w:val="2"/>
        </w:rPr>
        <w:t>Водопользование и экология</w:t>
      </w:r>
    </w:p>
    <w:p w:rsidR="00771692" w:rsidRDefault="00771692" w:rsidP="00F56F57">
      <w:pPr>
        <w:widowControl w:val="0"/>
        <w:numPr>
          <w:ilvl w:val="0"/>
          <w:numId w:val="9"/>
        </w:numPr>
        <w:suppressAutoHyphens/>
        <w:ind w:left="567"/>
        <w:jc w:val="both"/>
        <w:rPr>
          <w:rFonts w:eastAsia="Courier New"/>
          <w:spacing w:val="-4"/>
          <w:kern w:val="2"/>
        </w:rPr>
      </w:pPr>
      <w:r>
        <w:rPr>
          <w:rFonts w:eastAsia="Courier New"/>
          <w:spacing w:val="-4"/>
          <w:kern w:val="2"/>
        </w:rPr>
        <w:t>Геодезия, землеустройство и кадастры</w:t>
      </w:r>
    </w:p>
    <w:p w:rsidR="00771692" w:rsidRDefault="00771692" w:rsidP="00F56F57">
      <w:pPr>
        <w:widowControl w:val="0"/>
        <w:numPr>
          <w:ilvl w:val="0"/>
          <w:numId w:val="9"/>
        </w:numPr>
        <w:suppressAutoHyphens/>
        <w:ind w:left="567"/>
        <w:jc w:val="both"/>
        <w:rPr>
          <w:rFonts w:eastAsia="Courier New"/>
          <w:spacing w:val="-4"/>
          <w:kern w:val="2"/>
        </w:rPr>
      </w:pPr>
      <w:r>
        <w:rPr>
          <w:rFonts w:eastAsia="Courier New"/>
          <w:spacing w:val="-4"/>
          <w:kern w:val="2"/>
        </w:rPr>
        <w:t xml:space="preserve">Информационные </w:t>
      </w:r>
      <w:r w:rsidR="00960130">
        <w:rPr>
          <w:rFonts w:eastAsia="Courier New"/>
          <w:spacing w:val="-4"/>
          <w:kern w:val="2"/>
        </w:rPr>
        <w:t>технологии и математическое моделирование</w:t>
      </w:r>
    </w:p>
    <w:p w:rsidR="00771692" w:rsidRDefault="00771692" w:rsidP="00F56F57">
      <w:pPr>
        <w:widowControl w:val="0"/>
        <w:numPr>
          <w:ilvl w:val="0"/>
          <w:numId w:val="9"/>
        </w:numPr>
        <w:suppressAutoHyphens/>
        <w:ind w:left="567"/>
        <w:jc w:val="both"/>
        <w:rPr>
          <w:rFonts w:eastAsia="Courier New"/>
          <w:spacing w:val="-4"/>
          <w:kern w:val="2"/>
        </w:rPr>
      </w:pPr>
      <w:r>
        <w:rPr>
          <w:rFonts w:eastAsia="Courier New"/>
          <w:spacing w:val="-4"/>
          <w:kern w:val="2"/>
        </w:rPr>
        <w:t>Строительная физика, электроэнергетика и электротехника</w:t>
      </w:r>
    </w:p>
    <w:p w:rsidR="00771692" w:rsidRDefault="00771692" w:rsidP="00F56F57">
      <w:pPr>
        <w:widowControl w:val="0"/>
        <w:numPr>
          <w:ilvl w:val="0"/>
          <w:numId w:val="9"/>
        </w:numPr>
        <w:suppressAutoHyphens/>
        <w:ind w:left="567"/>
        <w:jc w:val="both"/>
        <w:rPr>
          <w:rFonts w:eastAsia="Courier New"/>
          <w:spacing w:val="-4"/>
          <w:kern w:val="2"/>
        </w:rPr>
      </w:pPr>
      <w:r>
        <w:rPr>
          <w:rFonts w:eastAsia="Courier New"/>
          <w:spacing w:val="-4"/>
          <w:kern w:val="2"/>
        </w:rPr>
        <w:t>Теплогазоснабжение и вентиляция</w:t>
      </w:r>
    </w:p>
    <w:p w:rsidR="00771692" w:rsidRPr="00F56F57" w:rsidRDefault="00771692" w:rsidP="00F56F57">
      <w:pPr>
        <w:widowControl w:val="0"/>
        <w:numPr>
          <w:ilvl w:val="0"/>
          <w:numId w:val="9"/>
        </w:numPr>
        <w:suppressAutoHyphens/>
        <w:ind w:left="567"/>
        <w:jc w:val="both"/>
        <w:rPr>
          <w:rFonts w:eastAsia="Courier New"/>
          <w:spacing w:val="-4"/>
          <w:kern w:val="2"/>
        </w:rPr>
      </w:pPr>
      <w:r>
        <w:rPr>
          <w:rFonts w:eastAsia="Courier New"/>
          <w:spacing w:val="-4"/>
          <w:kern w:val="2"/>
        </w:rPr>
        <w:t>Математика</w:t>
      </w:r>
    </w:p>
    <w:p w:rsidR="00B97F75" w:rsidRPr="007879B0" w:rsidRDefault="00B97F75" w:rsidP="009906B2">
      <w:pPr>
        <w:widowControl w:val="0"/>
        <w:suppressAutoHyphens/>
        <w:ind w:left="567"/>
        <w:jc w:val="both"/>
      </w:pPr>
    </w:p>
    <w:p w:rsidR="00B97F75" w:rsidRPr="000731FA" w:rsidRDefault="00B97F75" w:rsidP="00B97F75">
      <w:pPr>
        <w:spacing w:before="120" w:after="60"/>
        <w:jc w:val="center"/>
        <w:rPr>
          <w:b/>
          <w:i/>
        </w:rPr>
      </w:pPr>
      <w:r w:rsidRPr="000731FA">
        <w:rPr>
          <w:b/>
          <w:i/>
        </w:rPr>
        <w:t>Важнейшие даты</w:t>
      </w:r>
    </w:p>
    <w:p w:rsidR="00B97F75" w:rsidRPr="000731FA" w:rsidRDefault="00381468" w:rsidP="00581FE7">
      <w:pPr>
        <w:pStyle w:val="a6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bCs/>
        </w:rPr>
      </w:pPr>
      <w:r>
        <w:rPr>
          <w:b/>
          <w:bCs/>
        </w:rPr>
        <w:t>10</w:t>
      </w:r>
      <w:r w:rsidR="00B97F75" w:rsidRPr="000731FA">
        <w:rPr>
          <w:b/>
          <w:bCs/>
        </w:rPr>
        <w:t xml:space="preserve"> </w:t>
      </w:r>
      <w:r>
        <w:rPr>
          <w:b/>
          <w:bCs/>
        </w:rPr>
        <w:t>марта</w:t>
      </w:r>
      <w:r w:rsidR="00B97F75" w:rsidRPr="000731FA">
        <w:rPr>
          <w:b/>
          <w:bCs/>
        </w:rPr>
        <w:t xml:space="preserve"> 202</w:t>
      </w:r>
      <w:r>
        <w:rPr>
          <w:b/>
          <w:bCs/>
        </w:rPr>
        <w:t>5</w:t>
      </w:r>
      <w:r w:rsidR="00B97F75" w:rsidRPr="000731FA">
        <w:rPr>
          <w:b/>
          <w:bCs/>
        </w:rPr>
        <w:t xml:space="preserve"> г.</w:t>
      </w:r>
      <w:r w:rsidR="00B97F75" w:rsidRPr="000731FA">
        <w:rPr>
          <w:bCs/>
        </w:rPr>
        <w:t xml:space="preserve"> –</w:t>
      </w:r>
      <w:r w:rsidR="000527F4" w:rsidRPr="000731FA">
        <w:rPr>
          <w:bCs/>
        </w:rPr>
        <w:t xml:space="preserve"> </w:t>
      </w:r>
      <w:r w:rsidR="00F70219" w:rsidRPr="000731FA">
        <w:rPr>
          <w:bCs/>
        </w:rPr>
        <w:t>окончани</w:t>
      </w:r>
      <w:r w:rsidR="00607A38">
        <w:rPr>
          <w:bCs/>
        </w:rPr>
        <w:t>е</w:t>
      </w:r>
      <w:r w:rsidR="00F70219" w:rsidRPr="000731FA">
        <w:rPr>
          <w:bCs/>
        </w:rPr>
        <w:t xml:space="preserve"> </w:t>
      </w:r>
      <w:r w:rsidR="004C0183" w:rsidRPr="000731FA">
        <w:rPr>
          <w:bCs/>
        </w:rPr>
        <w:t xml:space="preserve">регистрации </w:t>
      </w:r>
      <w:r w:rsidR="00581FE7" w:rsidRPr="000731FA">
        <w:rPr>
          <w:bCs/>
        </w:rPr>
        <w:t>заявок на выступлени</w:t>
      </w:r>
      <w:r w:rsidR="00B75C69" w:rsidRPr="000731FA">
        <w:rPr>
          <w:bCs/>
        </w:rPr>
        <w:t>я</w:t>
      </w:r>
      <w:r w:rsidR="00581FE7" w:rsidRPr="000731FA">
        <w:rPr>
          <w:bCs/>
        </w:rPr>
        <w:t xml:space="preserve"> с доклад</w:t>
      </w:r>
      <w:r w:rsidR="00B75C69" w:rsidRPr="000731FA">
        <w:rPr>
          <w:bCs/>
        </w:rPr>
        <w:t>ами</w:t>
      </w:r>
      <w:r w:rsidR="00581FE7" w:rsidRPr="000731FA">
        <w:rPr>
          <w:bCs/>
        </w:rPr>
        <w:t xml:space="preserve"> и </w:t>
      </w:r>
      <w:r w:rsidR="004C0183" w:rsidRPr="000731FA">
        <w:rPr>
          <w:bCs/>
        </w:rPr>
        <w:t>при</w:t>
      </w:r>
      <w:r w:rsidR="00AC1A70">
        <w:rPr>
          <w:bCs/>
        </w:rPr>
        <w:t>ё</w:t>
      </w:r>
      <w:r w:rsidR="004C0183" w:rsidRPr="000731FA">
        <w:rPr>
          <w:bCs/>
        </w:rPr>
        <w:t xml:space="preserve">ма </w:t>
      </w:r>
      <w:r w:rsidR="00581FE7" w:rsidRPr="000731FA">
        <w:rPr>
          <w:bCs/>
        </w:rPr>
        <w:t>текст</w:t>
      </w:r>
      <w:r w:rsidR="004C0183" w:rsidRPr="000731FA">
        <w:rPr>
          <w:bCs/>
        </w:rPr>
        <w:t>ов</w:t>
      </w:r>
      <w:r w:rsidR="00581FE7" w:rsidRPr="000731FA">
        <w:rPr>
          <w:bCs/>
        </w:rPr>
        <w:t xml:space="preserve"> </w:t>
      </w:r>
      <w:r w:rsidR="00960130">
        <w:rPr>
          <w:bCs/>
        </w:rPr>
        <w:t>статей</w:t>
      </w:r>
      <w:r w:rsidR="00B97F75" w:rsidRPr="000731FA">
        <w:rPr>
          <w:bCs/>
        </w:rPr>
        <w:t>;</w:t>
      </w:r>
    </w:p>
    <w:p w:rsidR="00B97F75" w:rsidRPr="000731FA" w:rsidRDefault="00F43C20" w:rsidP="00B97F75">
      <w:pPr>
        <w:pStyle w:val="a6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bCs/>
        </w:rPr>
      </w:pPr>
      <w:r>
        <w:rPr>
          <w:b/>
          <w:bCs/>
        </w:rPr>
        <w:t>1</w:t>
      </w:r>
      <w:r w:rsidR="00381468">
        <w:rPr>
          <w:b/>
          <w:bCs/>
        </w:rPr>
        <w:t>7</w:t>
      </w:r>
      <w:r w:rsidR="00B97F75" w:rsidRPr="000731FA">
        <w:rPr>
          <w:b/>
          <w:bCs/>
        </w:rPr>
        <w:t xml:space="preserve"> </w:t>
      </w:r>
      <w:r>
        <w:rPr>
          <w:b/>
          <w:bCs/>
        </w:rPr>
        <w:t>марта</w:t>
      </w:r>
      <w:r w:rsidR="00B97F75" w:rsidRPr="000731FA">
        <w:rPr>
          <w:b/>
          <w:bCs/>
        </w:rPr>
        <w:t xml:space="preserve"> 202</w:t>
      </w:r>
      <w:r w:rsidR="00381468">
        <w:rPr>
          <w:b/>
          <w:bCs/>
        </w:rPr>
        <w:t>5</w:t>
      </w:r>
      <w:r w:rsidR="00B97F75" w:rsidRPr="000731FA">
        <w:rPr>
          <w:b/>
          <w:bCs/>
        </w:rPr>
        <w:t xml:space="preserve"> г.</w:t>
      </w:r>
      <w:r w:rsidR="00B97F75" w:rsidRPr="000731FA">
        <w:rPr>
          <w:bCs/>
        </w:rPr>
        <w:t xml:space="preserve"> – </w:t>
      </w:r>
      <w:r w:rsidR="00960130">
        <w:rPr>
          <w:bCs/>
        </w:rPr>
        <w:t>формировани</w:t>
      </w:r>
      <w:r w:rsidR="00AC1A70">
        <w:rPr>
          <w:bCs/>
        </w:rPr>
        <w:t>е</w:t>
      </w:r>
      <w:r w:rsidR="00960130">
        <w:rPr>
          <w:bCs/>
        </w:rPr>
        <w:t xml:space="preserve"> программы конференции</w:t>
      </w:r>
      <w:r w:rsidR="00B97F75" w:rsidRPr="000731FA">
        <w:rPr>
          <w:bCs/>
        </w:rPr>
        <w:t>;</w:t>
      </w:r>
    </w:p>
    <w:p w:rsidR="00B97F75" w:rsidRPr="000731FA" w:rsidRDefault="00581FE7" w:rsidP="00F70219">
      <w:pPr>
        <w:pStyle w:val="a6"/>
        <w:numPr>
          <w:ilvl w:val="0"/>
          <w:numId w:val="6"/>
        </w:numPr>
        <w:spacing w:after="0" w:line="240" w:lineRule="auto"/>
        <w:ind w:left="567" w:hanging="283"/>
        <w:contextualSpacing w:val="0"/>
        <w:jc w:val="both"/>
        <w:rPr>
          <w:bCs/>
        </w:rPr>
      </w:pPr>
      <w:r w:rsidRPr="000731FA">
        <w:rPr>
          <w:b/>
          <w:bCs/>
        </w:rPr>
        <w:t xml:space="preserve">с </w:t>
      </w:r>
      <w:r w:rsidR="00381468">
        <w:rPr>
          <w:b/>
          <w:bCs/>
        </w:rPr>
        <w:t>24</w:t>
      </w:r>
      <w:r w:rsidR="00F70219" w:rsidRPr="000731FA">
        <w:rPr>
          <w:b/>
          <w:bCs/>
        </w:rPr>
        <w:t xml:space="preserve"> по </w:t>
      </w:r>
      <w:r w:rsidR="00F43C20">
        <w:rPr>
          <w:b/>
          <w:bCs/>
        </w:rPr>
        <w:t>2</w:t>
      </w:r>
      <w:r w:rsidR="00381468">
        <w:rPr>
          <w:b/>
          <w:bCs/>
        </w:rPr>
        <w:t>8</w:t>
      </w:r>
      <w:r w:rsidR="00F70219" w:rsidRPr="000731FA">
        <w:rPr>
          <w:b/>
          <w:bCs/>
        </w:rPr>
        <w:t xml:space="preserve"> </w:t>
      </w:r>
      <w:r w:rsidR="00F43C20">
        <w:rPr>
          <w:b/>
          <w:bCs/>
        </w:rPr>
        <w:t>марта</w:t>
      </w:r>
      <w:r w:rsidR="00F70219" w:rsidRPr="000731FA">
        <w:rPr>
          <w:b/>
          <w:bCs/>
        </w:rPr>
        <w:t xml:space="preserve"> 202</w:t>
      </w:r>
      <w:r w:rsidR="00381468">
        <w:rPr>
          <w:b/>
          <w:bCs/>
        </w:rPr>
        <w:t>5</w:t>
      </w:r>
      <w:r w:rsidR="00F70219" w:rsidRPr="000731FA">
        <w:rPr>
          <w:b/>
          <w:bCs/>
        </w:rPr>
        <w:t xml:space="preserve"> г.</w:t>
      </w:r>
      <w:r w:rsidRPr="000731FA">
        <w:rPr>
          <w:bCs/>
        </w:rPr>
        <w:t xml:space="preserve"> – проведени</w:t>
      </w:r>
      <w:r w:rsidR="0098719D">
        <w:rPr>
          <w:bCs/>
        </w:rPr>
        <w:t>е</w:t>
      </w:r>
      <w:r w:rsidRPr="000731FA">
        <w:rPr>
          <w:bCs/>
        </w:rPr>
        <w:t xml:space="preserve"> конференции</w:t>
      </w:r>
      <w:r w:rsidR="00B97F75" w:rsidRPr="000731FA">
        <w:rPr>
          <w:bCs/>
        </w:rPr>
        <w:t>.</w:t>
      </w:r>
    </w:p>
    <w:p w:rsidR="00B97F75" w:rsidRPr="000731FA" w:rsidRDefault="00B97F75" w:rsidP="00B97F75">
      <w:pPr>
        <w:ind w:firstLine="567"/>
        <w:jc w:val="both"/>
      </w:pPr>
    </w:p>
    <w:p w:rsidR="00B97F75" w:rsidRDefault="00B97F75" w:rsidP="00AC1A70">
      <w:pPr>
        <w:jc w:val="both"/>
      </w:pPr>
      <w:r w:rsidRPr="000731FA">
        <w:t xml:space="preserve">На конференцию принимаются </w:t>
      </w:r>
      <w:r w:rsidR="004D57DB" w:rsidRPr="000731FA">
        <w:t xml:space="preserve">ранее </w:t>
      </w:r>
      <w:r w:rsidRPr="000731FA">
        <w:t xml:space="preserve">неопубликованные работы. Рецензирование и отбор </w:t>
      </w:r>
      <w:r w:rsidR="00960130">
        <w:t>статей</w:t>
      </w:r>
      <w:r w:rsidRPr="000731FA">
        <w:t xml:space="preserve"> осуществляется </w:t>
      </w:r>
      <w:r w:rsidR="00F43C20">
        <w:t>научным</w:t>
      </w:r>
      <w:r w:rsidR="00643402" w:rsidRPr="000731FA">
        <w:t xml:space="preserve"> </w:t>
      </w:r>
      <w:r w:rsidR="00960130">
        <w:t xml:space="preserve">комитетом. Все статьи </w:t>
      </w:r>
      <w:r w:rsidRPr="000731FA">
        <w:t>авторов подаются на русском языке.</w:t>
      </w:r>
    </w:p>
    <w:p w:rsidR="005B0C46" w:rsidRPr="003D0884" w:rsidRDefault="005B0C46" w:rsidP="00AC1A70">
      <w:pPr>
        <w:jc w:val="both"/>
      </w:pPr>
      <w:r>
        <w:rPr>
          <w:rStyle w:val="ui-provider"/>
        </w:rPr>
        <w:t>Заявки на участие в ко</w:t>
      </w:r>
      <w:r w:rsidR="002625B5">
        <w:rPr>
          <w:rStyle w:val="ui-provider"/>
        </w:rPr>
        <w:t>н</w:t>
      </w:r>
      <w:r>
        <w:rPr>
          <w:rStyle w:val="ui-provider"/>
        </w:rPr>
        <w:t>ференции, заполненные в соответствии с регистрационной формой, и тексты статей направляются на адрес электронной почты конференции (</w:t>
      </w:r>
      <w:hyperlink r:id="rId8" w:history="1">
        <w:r w:rsidR="00381468" w:rsidRPr="008E1BB8">
          <w:rPr>
            <w:rStyle w:val="a3"/>
            <w:bCs/>
          </w:rPr>
          <w:t>anamestnikov@lan.spbgasu.ru</w:t>
        </w:r>
      </w:hyperlink>
      <w:r>
        <w:rPr>
          <w:rStyle w:val="ui-provider"/>
        </w:rPr>
        <w:t>)</w:t>
      </w:r>
      <w:r w:rsidR="003D0884" w:rsidRPr="003D0884">
        <w:rPr>
          <w:rStyle w:val="ui-provider"/>
        </w:rPr>
        <w:t>.</w:t>
      </w:r>
    </w:p>
    <w:p w:rsidR="00A91030" w:rsidRDefault="00A91030" w:rsidP="0023352B">
      <w:pPr>
        <w:spacing w:before="120" w:after="60"/>
        <w:jc w:val="center"/>
        <w:rPr>
          <w:b/>
          <w:i/>
        </w:rPr>
      </w:pPr>
    </w:p>
    <w:p w:rsidR="00381468" w:rsidRDefault="00381468" w:rsidP="0023352B">
      <w:pPr>
        <w:spacing w:before="120" w:after="60"/>
        <w:jc w:val="center"/>
        <w:rPr>
          <w:b/>
          <w:i/>
        </w:rPr>
      </w:pPr>
    </w:p>
    <w:p w:rsidR="0023352B" w:rsidRPr="000731FA" w:rsidRDefault="006F51E4" w:rsidP="0023352B">
      <w:pPr>
        <w:spacing w:before="120" w:after="60"/>
        <w:jc w:val="center"/>
        <w:rPr>
          <w:b/>
          <w:i/>
        </w:rPr>
      </w:pPr>
      <w:r>
        <w:rPr>
          <w:b/>
          <w:i/>
        </w:rPr>
        <w:t>Организационный</w:t>
      </w:r>
      <w:r w:rsidR="0023352B" w:rsidRPr="000731FA">
        <w:rPr>
          <w:b/>
          <w:i/>
        </w:rPr>
        <w:t xml:space="preserve"> комитет конференции</w:t>
      </w:r>
    </w:p>
    <w:p w:rsidR="0023352B" w:rsidRPr="000731FA" w:rsidRDefault="006F51E4" w:rsidP="003C0ACE">
      <w:pPr>
        <w:spacing w:before="60"/>
        <w:jc w:val="both"/>
      </w:pPr>
      <w:r>
        <w:rPr>
          <w:b/>
          <w:bCs/>
          <w:i/>
          <w:iCs/>
        </w:rPr>
        <w:t>Председатель организационного</w:t>
      </w:r>
      <w:r w:rsidR="00851496" w:rsidRPr="000731FA">
        <w:rPr>
          <w:b/>
          <w:bCs/>
          <w:i/>
          <w:iCs/>
        </w:rPr>
        <w:t xml:space="preserve"> </w:t>
      </w:r>
      <w:r w:rsidR="0023352B" w:rsidRPr="000731FA">
        <w:rPr>
          <w:b/>
          <w:bCs/>
          <w:i/>
          <w:iCs/>
        </w:rPr>
        <w:t xml:space="preserve">комитета </w:t>
      </w:r>
    </w:p>
    <w:p w:rsidR="00AC7EE7" w:rsidRDefault="00381468" w:rsidP="0023352B">
      <w:pPr>
        <w:ind w:firstLine="426"/>
        <w:jc w:val="both"/>
      </w:pPr>
      <w:r>
        <w:rPr>
          <w:i/>
        </w:rPr>
        <w:lastRenderedPageBreak/>
        <w:t>Ульрих</w:t>
      </w:r>
      <w:r w:rsidR="009C3B46" w:rsidRPr="000731FA">
        <w:rPr>
          <w:i/>
        </w:rPr>
        <w:t xml:space="preserve"> </w:t>
      </w:r>
      <w:r>
        <w:rPr>
          <w:i/>
        </w:rPr>
        <w:t>Д</w:t>
      </w:r>
      <w:r w:rsidR="009C3B46" w:rsidRPr="000731FA">
        <w:rPr>
          <w:i/>
        </w:rPr>
        <w:t>.</w:t>
      </w:r>
      <w:r w:rsidR="00AC1A70">
        <w:rPr>
          <w:i/>
        </w:rPr>
        <w:t xml:space="preserve"> </w:t>
      </w:r>
      <w:r>
        <w:rPr>
          <w:i/>
        </w:rPr>
        <w:t>В</w:t>
      </w:r>
      <w:r w:rsidR="009C3B46" w:rsidRPr="000731FA">
        <w:rPr>
          <w:i/>
        </w:rPr>
        <w:t>.</w:t>
      </w:r>
      <w:r w:rsidR="009C3B46" w:rsidRPr="000731FA">
        <w:t xml:space="preserve">, </w:t>
      </w:r>
      <w:r>
        <w:t>д</w:t>
      </w:r>
      <w:r w:rsidR="006F51E4">
        <w:t>.</w:t>
      </w:r>
      <w:r w:rsidR="00AC1A70">
        <w:t xml:space="preserve"> </w:t>
      </w:r>
      <w:r w:rsidR="006F51E4">
        <w:t>т.</w:t>
      </w:r>
      <w:r w:rsidR="00AC1A70">
        <w:t xml:space="preserve"> </w:t>
      </w:r>
      <w:r w:rsidR="009C3B46" w:rsidRPr="000731FA">
        <w:t xml:space="preserve">н., </w:t>
      </w:r>
      <w:r w:rsidR="006F51E4">
        <w:t>доцент, СПбГАСУ, Санкт-Петербург</w:t>
      </w:r>
    </w:p>
    <w:p w:rsidR="0023352B" w:rsidRPr="000731FA" w:rsidRDefault="0023352B" w:rsidP="003C0ACE">
      <w:pPr>
        <w:spacing w:before="60"/>
        <w:jc w:val="both"/>
        <w:rPr>
          <w:b/>
          <w:bCs/>
          <w:i/>
          <w:iCs/>
        </w:rPr>
      </w:pPr>
      <w:r w:rsidRPr="000731FA">
        <w:rPr>
          <w:b/>
          <w:bCs/>
          <w:i/>
          <w:iCs/>
        </w:rPr>
        <w:t xml:space="preserve">Ответственный секретарь </w:t>
      </w:r>
      <w:r w:rsidR="00EA4063">
        <w:rPr>
          <w:b/>
          <w:bCs/>
          <w:i/>
          <w:iCs/>
        </w:rPr>
        <w:t>организационного</w:t>
      </w:r>
      <w:r w:rsidR="00851496" w:rsidRPr="000731FA">
        <w:rPr>
          <w:b/>
          <w:bCs/>
          <w:i/>
          <w:iCs/>
        </w:rPr>
        <w:t xml:space="preserve"> </w:t>
      </w:r>
      <w:r w:rsidRPr="000731FA">
        <w:rPr>
          <w:b/>
          <w:bCs/>
          <w:i/>
          <w:iCs/>
        </w:rPr>
        <w:t xml:space="preserve">комитета </w:t>
      </w:r>
    </w:p>
    <w:p w:rsidR="00845E0B" w:rsidRPr="00F33142" w:rsidRDefault="00EA4063" w:rsidP="00845E0B">
      <w:pPr>
        <w:ind w:firstLine="425"/>
        <w:jc w:val="both"/>
        <w:rPr>
          <w:i/>
        </w:rPr>
      </w:pPr>
      <w:r>
        <w:rPr>
          <w:i/>
        </w:rPr>
        <w:t>Наместников</w:t>
      </w:r>
      <w:r w:rsidR="00845E0B" w:rsidRPr="00F33142">
        <w:rPr>
          <w:i/>
        </w:rPr>
        <w:t xml:space="preserve"> А.</w:t>
      </w:r>
      <w:r w:rsidR="00AC1A70">
        <w:rPr>
          <w:i/>
        </w:rPr>
        <w:t xml:space="preserve"> </w:t>
      </w:r>
      <w:r>
        <w:rPr>
          <w:i/>
        </w:rPr>
        <w:t>М</w:t>
      </w:r>
      <w:r w:rsidR="00845E0B" w:rsidRPr="00F33142">
        <w:rPr>
          <w:i/>
        </w:rPr>
        <w:t>.</w:t>
      </w:r>
      <w:r w:rsidR="00C45C73">
        <w:rPr>
          <w:i/>
        </w:rPr>
        <w:t>,</w:t>
      </w:r>
      <w:r w:rsidR="00845E0B" w:rsidRPr="00F33142">
        <w:t xml:space="preserve"> </w:t>
      </w:r>
      <w:r>
        <w:t>д</w:t>
      </w:r>
      <w:r w:rsidR="00845E0B" w:rsidRPr="00F33142">
        <w:t>.</w:t>
      </w:r>
      <w:r w:rsidR="00AC1A70">
        <w:t xml:space="preserve"> </w:t>
      </w:r>
      <w:r w:rsidR="00845E0B" w:rsidRPr="00F33142">
        <w:t>т.</w:t>
      </w:r>
      <w:r w:rsidR="00AC1A70">
        <w:t xml:space="preserve"> </w:t>
      </w:r>
      <w:r w:rsidR="00845E0B" w:rsidRPr="00F33142">
        <w:t>н., доц</w:t>
      </w:r>
      <w:r>
        <w:t>ент</w:t>
      </w:r>
      <w:r w:rsidR="00845E0B" w:rsidRPr="00F33142">
        <w:t xml:space="preserve">, </w:t>
      </w:r>
      <w:r>
        <w:t>СПбГАСУ, Санкт-Петербург</w:t>
      </w:r>
    </w:p>
    <w:p w:rsidR="0023352B" w:rsidRPr="000731FA" w:rsidRDefault="0023352B" w:rsidP="003C0ACE">
      <w:pPr>
        <w:spacing w:before="60"/>
        <w:jc w:val="both"/>
        <w:rPr>
          <w:b/>
          <w:bCs/>
          <w:i/>
          <w:iCs/>
        </w:rPr>
      </w:pPr>
      <w:r w:rsidRPr="000731FA">
        <w:rPr>
          <w:b/>
          <w:bCs/>
          <w:i/>
          <w:iCs/>
        </w:rPr>
        <w:t xml:space="preserve">Члены </w:t>
      </w:r>
      <w:r w:rsidR="00EA4063">
        <w:rPr>
          <w:b/>
          <w:bCs/>
          <w:i/>
          <w:iCs/>
        </w:rPr>
        <w:t>организационного</w:t>
      </w:r>
      <w:r w:rsidR="00851496" w:rsidRPr="000731FA">
        <w:rPr>
          <w:b/>
          <w:bCs/>
          <w:i/>
          <w:iCs/>
        </w:rPr>
        <w:t xml:space="preserve"> </w:t>
      </w:r>
      <w:r w:rsidRPr="000731FA">
        <w:rPr>
          <w:b/>
          <w:bCs/>
          <w:i/>
          <w:iCs/>
        </w:rPr>
        <w:t>комитета</w:t>
      </w:r>
    </w:p>
    <w:p w:rsidR="0023352B" w:rsidRPr="000731FA" w:rsidRDefault="00EA4063" w:rsidP="0023352B">
      <w:pPr>
        <w:ind w:firstLine="426"/>
        <w:jc w:val="both"/>
      </w:pPr>
      <w:r w:rsidRPr="00EA4063">
        <w:rPr>
          <w:i/>
        </w:rPr>
        <w:t>Федоров С.</w:t>
      </w:r>
      <w:r w:rsidR="00AC1A70">
        <w:rPr>
          <w:i/>
        </w:rPr>
        <w:t xml:space="preserve"> </w:t>
      </w:r>
      <w:r w:rsidRPr="00EA4063">
        <w:rPr>
          <w:i/>
        </w:rPr>
        <w:t>В</w:t>
      </w:r>
      <w:r>
        <w:rPr>
          <w:i/>
        </w:rPr>
        <w:t>.</w:t>
      </w:r>
      <w:r w:rsidR="0023352B" w:rsidRPr="000731FA">
        <w:t>, к.</w:t>
      </w:r>
      <w:r w:rsidR="00AC1A70">
        <w:t xml:space="preserve"> </w:t>
      </w:r>
      <w:r>
        <w:t>т</w:t>
      </w:r>
      <w:r w:rsidR="0023352B" w:rsidRPr="000731FA">
        <w:t>.</w:t>
      </w:r>
      <w:r w:rsidR="00AC1A70">
        <w:t xml:space="preserve"> </w:t>
      </w:r>
      <w:r w:rsidR="0023352B" w:rsidRPr="000731FA">
        <w:t>н., доц</w:t>
      </w:r>
      <w:r>
        <w:t>ент</w:t>
      </w:r>
      <w:r w:rsidR="0023352B" w:rsidRPr="000731FA">
        <w:t xml:space="preserve">, </w:t>
      </w:r>
      <w:r>
        <w:t>СПбГАСУ, Санкт-Петербург</w:t>
      </w:r>
    </w:p>
    <w:p w:rsidR="00EA4063" w:rsidRPr="000731FA" w:rsidRDefault="00EA4063" w:rsidP="00EA4063">
      <w:pPr>
        <w:ind w:firstLine="426"/>
        <w:jc w:val="both"/>
      </w:pPr>
      <w:r w:rsidRPr="00EA4063">
        <w:rPr>
          <w:i/>
        </w:rPr>
        <w:t>Волков</w:t>
      </w:r>
      <w:r w:rsidR="00381468">
        <w:rPr>
          <w:i/>
        </w:rPr>
        <w:t>а</w:t>
      </w:r>
      <w:r w:rsidRPr="00EA4063">
        <w:rPr>
          <w:i/>
        </w:rPr>
        <w:t xml:space="preserve"> </w:t>
      </w:r>
      <w:r w:rsidR="00381468">
        <w:rPr>
          <w:i/>
        </w:rPr>
        <w:t>Я</w:t>
      </w:r>
      <w:r w:rsidRPr="00EA4063">
        <w:rPr>
          <w:i/>
        </w:rPr>
        <w:t>.</w:t>
      </w:r>
      <w:r w:rsidR="00AC1A70">
        <w:rPr>
          <w:i/>
        </w:rPr>
        <w:t xml:space="preserve"> </w:t>
      </w:r>
      <w:r w:rsidR="00381468">
        <w:rPr>
          <w:i/>
        </w:rPr>
        <w:t>А</w:t>
      </w:r>
      <w:r w:rsidRPr="00EA4063">
        <w:rPr>
          <w:i/>
        </w:rPr>
        <w:t>.</w:t>
      </w:r>
      <w:r w:rsidRPr="000731FA">
        <w:t>, к.</w:t>
      </w:r>
      <w:r w:rsidR="00AC1A70">
        <w:t xml:space="preserve"> </w:t>
      </w:r>
      <w:r>
        <w:t>т</w:t>
      </w:r>
      <w:r w:rsidRPr="000731FA">
        <w:t>.</w:t>
      </w:r>
      <w:r w:rsidR="00AC1A70">
        <w:t xml:space="preserve"> </w:t>
      </w:r>
      <w:r w:rsidRPr="000731FA">
        <w:t xml:space="preserve">н., </w:t>
      </w:r>
      <w:r>
        <w:t>СПбГАСУ, Санкт-Петербург</w:t>
      </w:r>
    </w:p>
    <w:p w:rsidR="00EA4063" w:rsidRPr="000731FA" w:rsidRDefault="00EA4063" w:rsidP="00EA4063">
      <w:pPr>
        <w:ind w:firstLine="426"/>
        <w:jc w:val="both"/>
      </w:pPr>
      <w:r w:rsidRPr="00EA4063">
        <w:rPr>
          <w:i/>
        </w:rPr>
        <w:t>Кирк Я.</w:t>
      </w:r>
      <w:r w:rsidR="00AC1A70">
        <w:rPr>
          <w:i/>
        </w:rPr>
        <w:t xml:space="preserve"> </w:t>
      </w:r>
      <w:r w:rsidRPr="00EA4063">
        <w:rPr>
          <w:i/>
        </w:rPr>
        <w:t>Г.</w:t>
      </w:r>
      <w:r w:rsidRPr="000731FA">
        <w:t>, к.</w:t>
      </w:r>
      <w:r w:rsidR="00AC1A70">
        <w:t xml:space="preserve"> </w:t>
      </w:r>
      <w:r>
        <w:t>пед</w:t>
      </w:r>
      <w:r w:rsidR="00AC1A70">
        <w:t xml:space="preserve">. </w:t>
      </w:r>
      <w:r w:rsidRPr="000731FA">
        <w:t>н., доц</w:t>
      </w:r>
      <w:r>
        <w:t>ент</w:t>
      </w:r>
      <w:r w:rsidRPr="000731FA">
        <w:t xml:space="preserve">, </w:t>
      </w:r>
      <w:r>
        <w:t>СПбГАСУ, Санкт-Петербург</w:t>
      </w:r>
    </w:p>
    <w:p w:rsidR="00EA4063" w:rsidRPr="000731FA" w:rsidRDefault="00381468" w:rsidP="00EA4063">
      <w:pPr>
        <w:ind w:firstLine="426"/>
        <w:jc w:val="both"/>
      </w:pPr>
      <w:r>
        <w:rPr>
          <w:i/>
        </w:rPr>
        <w:t>Куц</w:t>
      </w:r>
      <w:r w:rsidR="00EA4063" w:rsidRPr="00EA4063">
        <w:rPr>
          <w:i/>
        </w:rPr>
        <w:t xml:space="preserve"> </w:t>
      </w:r>
      <w:r>
        <w:rPr>
          <w:i/>
        </w:rPr>
        <w:t>Е</w:t>
      </w:r>
      <w:r w:rsidR="00EA4063" w:rsidRPr="00EA4063">
        <w:rPr>
          <w:i/>
        </w:rPr>
        <w:t>.</w:t>
      </w:r>
      <w:r w:rsidR="00AC1A70">
        <w:rPr>
          <w:i/>
        </w:rPr>
        <w:t xml:space="preserve"> </w:t>
      </w:r>
      <w:r>
        <w:rPr>
          <w:i/>
        </w:rPr>
        <w:t>В</w:t>
      </w:r>
      <w:r w:rsidR="00EA4063" w:rsidRPr="00EA4063">
        <w:rPr>
          <w:i/>
        </w:rPr>
        <w:t>.</w:t>
      </w:r>
      <w:r w:rsidR="00EA4063" w:rsidRPr="000731FA">
        <w:t>, к.</w:t>
      </w:r>
      <w:r w:rsidR="00AC1A70">
        <w:t xml:space="preserve"> </w:t>
      </w:r>
      <w:r>
        <w:t>т</w:t>
      </w:r>
      <w:r w:rsidR="00EA4063" w:rsidRPr="000731FA">
        <w:t>.</w:t>
      </w:r>
      <w:r w:rsidR="00AC1A70">
        <w:t xml:space="preserve"> </w:t>
      </w:r>
      <w:r w:rsidR="00EA4063" w:rsidRPr="000731FA">
        <w:t>н., доц</w:t>
      </w:r>
      <w:r w:rsidR="00EA4063">
        <w:t>ент</w:t>
      </w:r>
      <w:r w:rsidR="00EA4063" w:rsidRPr="000731FA">
        <w:t xml:space="preserve">, </w:t>
      </w:r>
      <w:r w:rsidR="00EA4063">
        <w:t>СПбГАСУ, Санкт-Петербург</w:t>
      </w:r>
    </w:p>
    <w:p w:rsidR="00EA4063" w:rsidRPr="000731FA" w:rsidRDefault="00EA4063" w:rsidP="00EA4063">
      <w:pPr>
        <w:ind w:firstLine="426"/>
        <w:jc w:val="both"/>
      </w:pPr>
      <w:r w:rsidRPr="00EA4063">
        <w:rPr>
          <w:i/>
        </w:rPr>
        <w:t>Семенов А.</w:t>
      </w:r>
      <w:r w:rsidR="00AC1A70">
        <w:rPr>
          <w:i/>
        </w:rPr>
        <w:t xml:space="preserve"> </w:t>
      </w:r>
      <w:r w:rsidRPr="00EA4063">
        <w:rPr>
          <w:i/>
        </w:rPr>
        <w:t>А.</w:t>
      </w:r>
      <w:r w:rsidRPr="000731FA">
        <w:t xml:space="preserve">, </w:t>
      </w:r>
      <w:r w:rsidR="00381468">
        <w:t>д</w:t>
      </w:r>
      <w:r w:rsidRPr="000731FA">
        <w:t>.</w:t>
      </w:r>
      <w:r w:rsidR="00AC1A70">
        <w:t xml:space="preserve"> </w:t>
      </w:r>
      <w:r>
        <w:t>т</w:t>
      </w:r>
      <w:r w:rsidRPr="000731FA">
        <w:t>.</w:t>
      </w:r>
      <w:r w:rsidR="00AC1A70">
        <w:t xml:space="preserve"> </w:t>
      </w:r>
      <w:r w:rsidRPr="000731FA">
        <w:t>н., доц</w:t>
      </w:r>
      <w:r>
        <w:t>ент</w:t>
      </w:r>
      <w:r w:rsidRPr="000731FA">
        <w:t xml:space="preserve">, </w:t>
      </w:r>
      <w:r>
        <w:t>СПбГАСУ, Санкт-Петербург</w:t>
      </w:r>
    </w:p>
    <w:p w:rsidR="00EA4063" w:rsidRPr="000731FA" w:rsidRDefault="00381468" w:rsidP="00EA4063">
      <w:pPr>
        <w:ind w:firstLine="426"/>
        <w:jc w:val="both"/>
      </w:pPr>
      <w:r>
        <w:rPr>
          <w:i/>
        </w:rPr>
        <w:t>Грамбовская</w:t>
      </w:r>
      <w:r w:rsidR="00EA4063" w:rsidRPr="00EA4063">
        <w:rPr>
          <w:i/>
        </w:rPr>
        <w:t xml:space="preserve"> </w:t>
      </w:r>
      <w:r>
        <w:rPr>
          <w:i/>
        </w:rPr>
        <w:t>Л</w:t>
      </w:r>
      <w:r w:rsidR="00EA4063" w:rsidRPr="00EA4063">
        <w:rPr>
          <w:i/>
        </w:rPr>
        <w:t>.</w:t>
      </w:r>
      <w:r w:rsidR="00AC1A70">
        <w:rPr>
          <w:i/>
        </w:rPr>
        <w:t xml:space="preserve"> </w:t>
      </w:r>
      <w:r w:rsidR="00EA4063" w:rsidRPr="00EA4063">
        <w:rPr>
          <w:i/>
        </w:rPr>
        <w:t>В.</w:t>
      </w:r>
      <w:r w:rsidR="00EA4063" w:rsidRPr="000731FA">
        <w:t>, к.</w:t>
      </w:r>
      <w:r w:rsidR="00AC1A70">
        <w:t xml:space="preserve"> </w:t>
      </w:r>
      <w:r w:rsidR="00905F1D">
        <w:t>пед</w:t>
      </w:r>
      <w:r w:rsidR="00EA4063" w:rsidRPr="000731FA">
        <w:t>.</w:t>
      </w:r>
      <w:r w:rsidR="00AC1A70">
        <w:t xml:space="preserve"> </w:t>
      </w:r>
      <w:r w:rsidR="00EA4063" w:rsidRPr="000731FA">
        <w:t xml:space="preserve">н., </w:t>
      </w:r>
      <w:r w:rsidR="00905F1D">
        <w:t xml:space="preserve">доцент, </w:t>
      </w:r>
      <w:r w:rsidR="00EA4063">
        <w:t>СПбГАСУ, Санкт-Петербург</w:t>
      </w:r>
    </w:p>
    <w:p w:rsidR="00EA4063" w:rsidRPr="000731FA" w:rsidRDefault="00BF1F4E" w:rsidP="00EA4063">
      <w:pPr>
        <w:ind w:firstLine="426"/>
        <w:jc w:val="both"/>
      </w:pPr>
      <w:r w:rsidRPr="00BF1F4E">
        <w:rPr>
          <w:i/>
        </w:rPr>
        <w:t>Мовсесова Л.</w:t>
      </w:r>
      <w:r w:rsidR="00AC1A70">
        <w:rPr>
          <w:i/>
        </w:rPr>
        <w:t xml:space="preserve"> </w:t>
      </w:r>
      <w:r w:rsidRPr="00BF1F4E">
        <w:rPr>
          <w:i/>
        </w:rPr>
        <w:t>В.</w:t>
      </w:r>
      <w:r>
        <w:rPr>
          <w:i/>
        </w:rPr>
        <w:t xml:space="preserve">, </w:t>
      </w:r>
      <w:r w:rsidR="00EA4063" w:rsidRPr="000731FA">
        <w:t>к.</w:t>
      </w:r>
      <w:r w:rsidR="00AC1A70">
        <w:t xml:space="preserve"> </w:t>
      </w:r>
      <w:r>
        <w:t>ф</w:t>
      </w:r>
      <w:r w:rsidR="00EA4063" w:rsidRPr="000731FA">
        <w:t>.</w:t>
      </w:r>
      <w:r>
        <w:t>-м.</w:t>
      </w:r>
      <w:r w:rsidR="00AC1A70">
        <w:t xml:space="preserve"> </w:t>
      </w:r>
      <w:r w:rsidR="00EA4063" w:rsidRPr="000731FA">
        <w:t>н., доц</w:t>
      </w:r>
      <w:r w:rsidR="00EA4063">
        <w:t>ент</w:t>
      </w:r>
      <w:r w:rsidR="00EA4063" w:rsidRPr="000731FA">
        <w:t xml:space="preserve">, </w:t>
      </w:r>
      <w:r w:rsidR="00EA4063">
        <w:t>СПбГАСУ, Санкт-Петербург</w:t>
      </w:r>
    </w:p>
    <w:p w:rsidR="005C709A" w:rsidRPr="000731FA" w:rsidRDefault="007B5989" w:rsidP="005C709A">
      <w:pPr>
        <w:spacing w:before="120" w:after="60"/>
        <w:jc w:val="center"/>
        <w:rPr>
          <w:b/>
          <w:i/>
        </w:rPr>
      </w:pPr>
      <w:r>
        <w:rPr>
          <w:b/>
          <w:i/>
        </w:rPr>
        <w:t xml:space="preserve">Научный </w:t>
      </w:r>
      <w:r w:rsidR="005C709A" w:rsidRPr="000731FA">
        <w:rPr>
          <w:b/>
          <w:i/>
        </w:rPr>
        <w:t>комитет конференции</w:t>
      </w:r>
    </w:p>
    <w:p w:rsidR="005C709A" w:rsidRPr="000731FA" w:rsidRDefault="007B5989" w:rsidP="005C709A">
      <w:pPr>
        <w:spacing w:before="120"/>
        <w:jc w:val="both"/>
        <w:rPr>
          <w:b/>
          <w:i/>
        </w:rPr>
      </w:pPr>
      <w:r>
        <w:rPr>
          <w:b/>
          <w:i/>
        </w:rPr>
        <w:t>Председатель</w:t>
      </w:r>
      <w:r w:rsidR="005C709A" w:rsidRPr="000731FA">
        <w:rPr>
          <w:b/>
          <w:i/>
        </w:rPr>
        <w:t xml:space="preserve"> </w:t>
      </w:r>
      <w:r>
        <w:rPr>
          <w:b/>
          <w:i/>
        </w:rPr>
        <w:t>научног</w:t>
      </w:r>
      <w:r w:rsidR="000A0340">
        <w:rPr>
          <w:b/>
          <w:i/>
        </w:rPr>
        <w:t>о</w:t>
      </w:r>
      <w:r w:rsidR="00851496" w:rsidRPr="000731FA">
        <w:rPr>
          <w:b/>
          <w:i/>
        </w:rPr>
        <w:t xml:space="preserve"> </w:t>
      </w:r>
      <w:r w:rsidR="005C709A" w:rsidRPr="000731FA">
        <w:rPr>
          <w:b/>
          <w:i/>
        </w:rPr>
        <w:t>комитета</w:t>
      </w:r>
    </w:p>
    <w:p w:rsidR="000A0340" w:rsidRDefault="00905F1D" w:rsidP="000A0340">
      <w:pPr>
        <w:ind w:firstLine="426"/>
        <w:jc w:val="both"/>
      </w:pPr>
      <w:r>
        <w:rPr>
          <w:i/>
        </w:rPr>
        <w:t>Ульрих</w:t>
      </w:r>
      <w:r w:rsidR="000A0340" w:rsidRPr="000731FA">
        <w:rPr>
          <w:i/>
        </w:rPr>
        <w:t xml:space="preserve"> </w:t>
      </w:r>
      <w:r>
        <w:rPr>
          <w:i/>
        </w:rPr>
        <w:t>Д</w:t>
      </w:r>
      <w:r w:rsidR="000A0340" w:rsidRPr="000731FA">
        <w:rPr>
          <w:i/>
        </w:rPr>
        <w:t>.</w:t>
      </w:r>
      <w:r w:rsidR="00AC1A70">
        <w:rPr>
          <w:i/>
        </w:rPr>
        <w:t xml:space="preserve"> </w:t>
      </w:r>
      <w:r>
        <w:rPr>
          <w:i/>
        </w:rPr>
        <w:t>В</w:t>
      </w:r>
      <w:r w:rsidR="000A0340" w:rsidRPr="000731FA">
        <w:rPr>
          <w:i/>
        </w:rPr>
        <w:t>.</w:t>
      </w:r>
      <w:r w:rsidR="000A0340" w:rsidRPr="000731FA">
        <w:t xml:space="preserve">, </w:t>
      </w:r>
      <w:r>
        <w:t>д</w:t>
      </w:r>
      <w:r w:rsidR="000A0340">
        <w:t>.</w:t>
      </w:r>
      <w:r w:rsidR="00AC1A70">
        <w:t xml:space="preserve"> </w:t>
      </w:r>
      <w:r w:rsidR="000A0340">
        <w:t>т.</w:t>
      </w:r>
      <w:r w:rsidR="00AC1A70">
        <w:t xml:space="preserve"> </w:t>
      </w:r>
      <w:r w:rsidR="000A0340" w:rsidRPr="000731FA">
        <w:t xml:space="preserve">н., </w:t>
      </w:r>
      <w:r w:rsidR="000A0340">
        <w:t>доцент, СПбГАСУ, Санкт-Петербург</w:t>
      </w:r>
    </w:p>
    <w:p w:rsidR="005C709A" w:rsidRPr="000731FA" w:rsidRDefault="005C709A" w:rsidP="005C709A">
      <w:pPr>
        <w:spacing w:before="120"/>
        <w:jc w:val="both"/>
        <w:rPr>
          <w:b/>
          <w:bCs/>
          <w:i/>
          <w:iCs/>
        </w:rPr>
      </w:pPr>
      <w:r w:rsidRPr="000731FA">
        <w:rPr>
          <w:b/>
          <w:bCs/>
          <w:i/>
          <w:iCs/>
        </w:rPr>
        <w:t xml:space="preserve">Члены </w:t>
      </w:r>
      <w:r w:rsidR="000A0340">
        <w:rPr>
          <w:b/>
          <w:bCs/>
          <w:i/>
          <w:iCs/>
        </w:rPr>
        <w:t>научного</w:t>
      </w:r>
      <w:r w:rsidR="00851496" w:rsidRPr="000731FA">
        <w:rPr>
          <w:b/>
          <w:bCs/>
          <w:i/>
          <w:iCs/>
        </w:rPr>
        <w:t xml:space="preserve"> </w:t>
      </w:r>
      <w:r w:rsidRPr="000731FA">
        <w:rPr>
          <w:b/>
          <w:bCs/>
          <w:i/>
          <w:iCs/>
        </w:rPr>
        <w:t>комитета</w:t>
      </w:r>
    </w:p>
    <w:p w:rsidR="00D06C6F" w:rsidRDefault="00D6017D" w:rsidP="005C709A">
      <w:pPr>
        <w:ind w:firstLine="425"/>
        <w:jc w:val="both"/>
      </w:pPr>
      <w:r w:rsidRPr="00D6017D">
        <w:rPr>
          <w:i/>
        </w:rPr>
        <w:t>Яркова О.</w:t>
      </w:r>
      <w:r w:rsidR="00AC1A70">
        <w:rPr>
          <w:i/>
        </w:rPr>
        <w:t xml:space="preserve"> </w:t>
      </w:r>
      <w:r w:rsidRPr="00D6017D">
        <w:rPr>
          <w:i/>
        </w:rPr>
        <w:t>Н.</w:t>
      </w:r>
      <w:r>
        <w:rPr>
          <w:i/>
        </w:rPr>
        <w:t>,</w:t>
      </w:r>
      <w:r w:rsidR="00BE494A" w:rsidRPr="000731FA">
        <w:t xml:space="preserve"> к.</w:t>
      </w:r>
      <w:r w:rsidR="00AC1A70">
        <w:t xml:space="preserve"> </w:t>
      </w:r>
      <w:r>
        <w:t>э</w:t>
      </w:r>
      <w:r w:rsidR="00BE494A" w:rsidRPr="000731FA">
        <w:t>.</w:t>
      </w:r>
      <w:r w:rsidR="00AC1A70">
        <w:t xml:space="preserve"> </w:t>
      </w:r>
      <w:r w:rsidR="00BE494A" w:rsidRPr="000731FA">
        <w:t>н., доц</w:t>
      </w:r>
      <w:r>
        <w:t>ент</w:t>
      </w:r>
      <w:r w:rsidR="00BE494A" w:rsidRPr="000731FA">
        <w:t xml:space="preserve">, </w:t>
      </w:r>
      <w:r>
        <w:t>СПбГАСУ</w:t>
      </w:r>
      <w:r w:rsidR="00BE494A" w:rsidRPr="000731FA">
        <w:t>, Санкт-Петербург</w:t>
      </w:r>
    </w:p>
    <w:p w:rsidR="00C63693" w:rsidRPr="007879B0" w:rsidRDefault="00C45C73" w:rsidP="005C709A">
      <w:pPr>
        <w:ind w:firstLine="425"/>
        <w:jc w:val="both"/>
        <w:rPr>
          <w:i/>
        </w:rPr>
      </w:pPr>
      <w:r w:rsidRPr="00C45C73">
        <w:rPr>
          <w:i/>
        </w:rPr>
        <w:t>Черников Н.</w:t>
      </w:r>
      <w:r w:rsidR="00AC1A70">
        <w:rPr>
          <w:i/>
        </w:rPr>
        <w:t xml:space="preserve"> </w:t>
      </w:r>
      <w:r w:rsidRPr="00C45C73">
        <w:rPr>
          <w:i/>
        </w:rPr>
        <w:t>А.</w:t>
      </w:r>
      <w:r w:rsidR="00C63693" w:rsidRPr="007879B0">
        <w:t>, д.</w:t>
      </w:r>
      <w:r w:rsidR="00AC1A70">
        <w:t xml:space="preserve"> </w:t>
      </w:r>
      <w:r w:rsidR="00C63693" w:rsidRPr="007879B0">
        <w:t>т.</w:t>
      </w:r>
      <w:r w:rsidR="00AC1A70">
        <w:t xml:space="preserve"> </w:t>
      </w:r>
      <w:r w:rsidR="00C63693" w:rsidRPr="007879B0">
        <w:t>н., проф</w:t>
      </w:r>
      <w:r>
        <w:t>ессор</w:t>
      </w:r>
      <w:r w:rsidR="00C63693" w:rsidRPr="007879B0">
        <w:t xml:space="preserve">, </w:t>
      </w:r>
      <w:r>
        <w:t xml:space="preserve">ПГУПС, </w:t>
      </w:r>
      <w:r w:rsidRPr="000731FA">
        <w:t>Санкт-Петербург</w:t>
      </w:r>
    </w:p>
    <w:p w:rsidR="00A27F9D" w:rsidRDefault="00C45C73" w:rsidP="005C709A">
      <w:pPr>
        <w:ind w:firstLine="425"/>
        <w:jc w:val="both"/>
      </w:pPr>
      <w:r w:rsidRPr="00C45C73">
        <w:rPr>
          <w:i/>
        </w:rPr>
        <w:t>Волк</w:t>
      </w:r>
      <w:r w:rsidR="0035005E">
        <w:rPr>
          <w:i/>
        </w:rPr>
        <w:t>о</w:t>
      </w:r>
      <w:r w:rsidRPr="00C45C73">
        <w:rPr>
          <w:i/>
        </w:rPr>
        <w:t>ва Я.</w:t>
      </w:r>
      <w:r w:rsidR="00AC1A70">
        <w:rPr>
          <w:i/>
        </w:rPr>
        <w:t xml:space="preserve"> </w:t>
      </w:r>
      <w:r w:rsidR="00905F1D">
        <w:rPr>
          <w:i/>
        </w:rPr>
        <w:t>А.</w:t>
      </w:r>
      <w:r w:rsidR="00A27F9D" w:rsidRPr="007879B0">
        <w:t>, к.</w:t>
      </w:r>
      <w:r w:rsidR="00AC1A70">
        <w:t xml:space="preserve"> </w:t>
      </w:r>
      <w:r w:rsidR="00A27F9D" w:rsidRPr="007879B0">
        <w:t>т.</w:t>
      </w:r>
      <w:r w:rsidR="00AC1A70">
        <w:t xml:space="preserve"> </w:t>
      </w:r>
      <w:r w:rsidR="00A27F9D" w:rsidRPr="007879B0">
        <w:t xml:space="preserve">н., </w:t>
      </w:r>
      <w:r>
        <w:t>СПбГАСУ</w:t>
      </w:r>
      <w:r w:rsidRPr="000731FA">
        <w:t>, Санкт-Петербург</w:t>
      </w:r>
    </w:p>
    <w:p w:rsidR="00C45C73" w:rsidRDefault="00C45C73" w:rsidP="00C45C73">
      <w:pPr>
        <w:ind w:firstLine="425"/>
        <w:jc w:val="both"/>
      </w:pPr>
      <w:r w:rsidRPr="00C45C73">
        <w:rPr>
          <w:i/>
        </w:rPr>
        <w:t>Прокофьева С.</w:t>
      </w:r>
      <w:r w:rsidR="00AC1A70">
        <w:rPr>
          <w:i/>
        </w:rPr>
        <w:t xml:space="preserve"> </w:t>
      </w:r>
      <w:r w:rsidRPr="00C45C73">
        <w:rPr>
          <w:i/>
        </w:rPr>
        <w:t>И.</w:t>
      </w:r>
      <w:r>
        <w:rPr>
          <w:i/>
        </w:rPr>
        <w:t>,</w:t>
      </w:r>
      <w:r w:rsidRPr="000731FA">
        <w:t xml:space="preserve"> к.</w:t>
      </w:r>
      <w:r w:rsidR="00AC1A70">
        <w:t xml:space="preserve"> </w:t>
      </w:r>
      <w:r>
        <w:t>ф</w:t>
      </w:r>
      <w:r w:rsidRPr="000731FA">
        <w:t>.</w:t>
      </w:r>
      <w:r>
        <w:t>-м.</w:t>
      </w:r>
      <w:r w:rsidR="00AC1A70">
        <w:t xml:space="preserve"> </w:t>
      </w:r>
      <w:r w:rsidRPr="000731FA">
        <w:t>н., доц</w:t>
      </w:r>
      <w:r>
        <w:t>ент</w:t>
      </w:r>
      <w:r w:rsidRPr="000731FA">
        <w:t xml:space="preserve">, </w:t>
      </w:r>
      <w:r>
        <w:t>СПбГАСУ</w:t>
      </w:r>
      <w:r w:rsidRPr="000731FA">
        <w:t>, Санкт-Петербург</w:t>
      </w:r>
    </w:p>
    <w:p w:rsidR="00C45C73" w:rsidRDefault="00C45C73" w:rsidP="00C45C73">
      <w:pPr>
        <w:ind w:firstLine="425"/>
        <w:jc w:val="both"/>
      </w:pPr>
      <w:r w:rsidRPr="00C45C73">
        <w:rPr>
          <w:i/>
        </w:rPr>
        <w:t>Епишкин А.</w:t>
      </w:r>
      <w:r w:rsidR="00AC1A70">
        <w:rPr>
          <w:i/>
        </w:rPr>
        <w:t xml:space="preserve"> </w:t>
      </w:r>
      <w:r w:rsidRPr="00C45C73">
        <w:rPr>
          <w:i/>
        </w:rPr>
        <w:t>Е.</w:t>
      </w:r>
      <w:r>
        <w:rPr>
          <w:i/>
        </w:rPr>
        <w:t>,</w:t>
      </w:r>
      <w:r w:rsidRPr="000731FA">
        <w:t xml:space="preserve"> к.</w:t>
      </w:r>
      <w:r w:rsidR="00AC1A70">
        <w:t xml:space="preserve"> </w:t>
      </w:r>
      <w:r>
        <w:t>т</w:t>
      </w:r>
      <w:r w:rsidRPr="000731FA">
        <w:t>.</w:t>
      </w:r>
      <w:r w:rsidR="00AC1A70">
        <w:t xml:space="preserve"> </w:t>
      </w:r>
      <w:r w:rsidRPr="000731FA">
        <w:t>н., доц</w:t>
      </w:r>
      <w:r>
        <w:t>ент</w:t>
      </w:r>
      <w:r w:rsidRPr="000731FA">
        <w:t xml:space="preserve">, </w:t>
      </w:r>
      <w:r>
        <w:t>СПбГАСУ</w:t>
      </w:r>
      <w:r w:rsidRPr="000731FA">
        <w:t>, Санкт-Петербург</w:t>
      </w:r>
    </w:p>
    <w:p w:rsidR="00C45C73" w:rsidRDefault="00C45C73" w:rsidP="00C45C73">
      <w:pPr>
        <w:ind w:firstLine="425"/>
        <w:jc w:val="both"/>
      </w:pPr>
      <w:r w:rsidRPr="00C45C73">
        <w:rPr>
          <w:i/>
        </w:rPr>
        <w:t>Яковлев В.</w:t>
      </w:r>
      <w:r w:rsidR="00AC1A70">
        <w:rPr>
          <w:i/>
        </w:rPr>
        <w:t xml:space="preserve"> </w:t>
      </w:r>
      <w:r w:rsidRPr="00C45C73">
        <w:rPr>
          <w:i/>
        </w:rPr>
        <w:t>А.</w:t>
      </w:r>
      <w:r>
        <w:rPr>
          <w:i/>
        </w:rPr>
        <w:t>,</w:t>
      </w:r>
      <w:r w:rsidRPr="000731FA">
        <w:t xml:space="preserve"> к.</w:t>
      </w:r>
      <w:r w:rsidR="00AC1A70">
        <w:t xml:space="preserve"> </w:t>
      </w:r>
      <w:r>
        <w:t>т</w:t>
      </w:r>
      <w:r w:rsidRPr="000731FA">
        <w:t>.</w:t>
      </w:r>
      <w:r w:rsidR="00AC1A70">
        <w:t xml:space="preserve"> </w:t>
      </w:r>
      <w:r w:rsidRPr="000731FA">
        <w:t xml:space="preserve">н., </w:t>
      </w:r>
      <w:r>
        <w:t>СПбГАСУ</w:t>
      </w:r>
      <w:r w:rsidRPr="000731FA">
        <w:t>, Санкт-Петербург</w:t>
      </w:r>
    </w:p>
    <w:p w:rsidR="00C45C73" w:rsidRDefault="00C45C73" w:rsidP="00C45C73">
      <w:pPr>
        <w:ind w:firstLine="425"/>
        <w:jc w:val="both"/>
      </w:pPr>
      <w:r w:rsidRPr="00C45C73">
        <w:rPr>
          <w:i/>
        </w:rPr>
        <w:t>Кудрявцев А.</w:t>
      </w:r>
      <w:r w:rsidR="00AC1A70">
        <w:rPr>
          <w:i/>
        </w:rPr>
        <w:t xml:space="preserve"> </w:t>
      </w:r>
      <w:r w:rsidRPr="00C45C73">
        <w:rPr>
          <w:i/>
        </w:rPr>
        <w:t>В.</w:t>
      </w:r>
      <w:r>
        <w:rPr>
          <w:i/>
        </w:rPr>
        <w:t>,</w:t>
      </w:r>
      <w:r w:rsidRPr="000731FA">
        <w:t xml:space="preserve"> к.</w:t>
      </w:r>
      <w:r w:rsidR="00AC1A70">
        <w:t xml:space="preserve"> </w:t>
      </w:r>
      <w:r>
        <w:t>т</w:t>
      </w:r>
      <w:r w:rsidRPr="000731FA">
        <w:t>.</w:t>
      </w:r>
      <w:r w:rsidR="00AC1A70">
        <w:t xml:space="preserve"> </w:t>
      </w:r>
      <w:r w:rsidRPr="000731FA">
        <w:t>н., доц</w:t>
      </w:r>
      <w:r>
        <w:t>ент</w:t>
      </w:r>
      <w:r w:rsidRPr="000731FA">
        <w:t xml:space="preserve">, </w:t>
      </w:r>
      <w:r>
        <w:t>СПбГАСУ</w:t>
      </w:r>
      <w:r w:rsidRPr="000731FA">
        <w:t>, Санкт-Петербург</w:t>
      </w:r>
    </w:p>
    <w:p w:rsidR="00C45C73" w:rsidRPr="000731FA" w:rsidRDefault="00C45C73" w:rsidP="00C45C73">
      <w:pPr>
        <w:spacing w:before="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</w:t>
      </w:r>
      <w:r w:rsidRPr="000731FA">
        <w:rPr>
          <w:b/>
          <w:bCs/>
          <w:i/>
          <w:iCs/>
        </w:rPr>
        <w:t xml:space="preserve">екретарь </w:t>
      </w:r>
      <w:r>
        <w:rPr>
          <w:b/>
          <w:bCs/>
          <w:i/>
          <w:iCs/>
        </w:rPr>
        <w:t>научного</w:t>
      </w:r>
      <w:r w:rsidRPr="000731FA">
        <w:rPr>
          <w:b/>
          <w:bCs/>
          <w:i/>
          <w:iCs/>
        </w:rPr>
        <w:t xml:space="preserve"> комитета</w:t>
      </w:r>
    </w:p>
    <w:p w:rsidR="00C45C73" w:rsidRPr="00F33142" w:rsidRDefault="00C45C73" w:rsidP="00C45C73">
      <w:pPr>
        <w:ind w:firstLine="425"/>
        <w:jc w:val="both"/>
        <w:rPr>
          <w:i/>
        </w:rPr>
      </w:pPr>
      <w:r>
        <w:rPr>
          <w:i/>
        </w:rPr>
        <w:t>Наместников</w:t>
      </w:r>
      <w:r w:rsidRPr="00F33142">
        <w:rPr>
          <w:i/>
        </w:rPr>
        <w:t xml:space="preserve"> А.</w:t>
      </w:r>
      <w:r w:rsidR="00AC1A70">
        <w:rPr>
          <w:i/>
        </w:rPr>
        <w:t xml:space="preserve"> </w:t>
      </w:r>
      <w:r>
        <w:rPr>
          <w:i/>
        </w:rPr>
        <w:t>М</w:t>
      </w:r>
      <w:r w:rsidRPr="00F33142">
        <w:rPr>
          <w:i/>
        </w:rPr>
        <w:t>.</w:t>
      </w:r>
      <w:r>
        <w:rPr>
          <w:i/>
        </w:rPr>
        <w:t>,</w:t>
      </w:r>
      <w:r w:rsidRPr="00F33142">
        <w:t xml:space="preserve"> </w:t>
      </w:r>
      <w:r>
        <w:t>д</w:t>
      </w:r>
      <w:r w:rsidRPr="00F33142">
        <w:t>.</w:t>
      </w:r>
      <w:r w:rsidR="00AC1A70">
        <w:t xml:space="preserve"> </w:t>
      </w:r>
      <w:r w:rsidRPr="00F33142">
        <w:t>т.</w:t>
      </w:r>
      <w:r w:rsidR="00AC1A70">
        <w:t xml:space="preserve"> </w:t>
      </w:r>
      <w:r w:rsidRPr="00F33142">
        <w:t>н., доц</w:t>
      </w:r>
      <w:r>
        <w:t>ент</w:t>
      </w:r>
      <w:r w:rsidRPr="00F33142">
        <w:t xml:space="preserve">, </w:t>
      </w:r>
      <w:r>
        <w:t>СПбГАСУ, Санкт-Петербург</w:t>
      </w:r>
    </w:p>
    <w:p w:rsidR="0066639D" w:rsidRPr="000731FA" w:rsidRDefault="0066639D" w:rsidP="0066639D">
      <w:pPr>
        <w:spacing w:before="120" w:after="60"/>
        <w:jc w:val="center"/>
        <w:rPr>
          <w:b/>
          <w:i/>
        </w:rPr>
      </w:pPr>
      <w:r w:rsidRPr="000731FA">
        <w:rPr>
          <w:b/>
          <w:i/>
        </w:rPr>
        <w:t>Место проведения конференции</w:t>
      </w:r>
    </w:p>
    <w:p w:rsidR="007D4E01" w:rsidRPr="007D4E01" w:rsidRDefault="007D4E01" w:rsidP="00AC1A70">
      <w:pPr>
        <w:widowControl w:val="0"/>
        <w:suppressAutoHyphens/>
        <w:jc w:val="both"/>
        <w:rPr>
          <w:rFonts w:eastAsia="Courier New"/>
          <w:kern w:val="2"/>
        </w:rPr>
      </w:pPr>
      <w:r w:rsidRPr="007D4E01">
        <w:rPr>
          <w:rFonts w:eastAsia="Courier New"/>
          <w:kern w:val="2"/>
        </w:rPr>
        <w:t xml:space="preserve">Традиционное место проведения конференции – </w:t>
      </w:r>
      <w:r w:rsidR="00083FAF">
        <w:rPr>
          <w:rFonts w:eastAsia="Courier New"/>
          <w:kern w:val="2"/>
        </w:rPr>
        <w:t xml:space="preserve">Санкт-Петербургский государственный архитектурно-строительный университет, </w:t>
      </w:r>
      <w:r w:rsidR="00083FAF" w:rsidRPr="00083FAF">
        <w:rPr>
          <w:rFonts w:eastAsia="Courier New"/>
          <w:kern w:val="2"/>
        </w:rPr>
        <w:t>г. Санкт-Петербург, 2-я Красноармейская ул., д. 4.</w:t>
      </w:r>
    </w:p>
    <w:p w:rsidR="007E50AD" w:rsidRPr="000731FA" w:rsidRDefault="007E50AD" w:rsidP="00AC7EE7">
      <w:pPr>
        <w:widowControl w:val="0"/>
        <w:suppressAutoHyphens/>
        <w:ind w:firstLine="567"/>
        <w:jc w:val="both"/>
        <w:rPr>
          <w:rFonts w:eastAsia="Courier New"/>
          <w:kern w:val="2"/>
        </w:rPr>
      </w:pPr>
    </w:p>
    <w:p w:rsidR="007D4E01" w:rsidRPr="00AA0337" w:rsidRDefault="00AA0337" w:rsidP="00C45C73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695950" cy="3318403"/>
            <wp:effectExtent l="19050" t="0" r="0" b="0"/>
            <wp:docPr id="1" name="Рисунок 0" descr="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818" cy="332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100" w:rsidRPr="000731FA" w:rsidRDefault="00005100" w:rsidP="00005100">
      <w:pPr>
        <w:spacing w:before="120" w:after="60"/>
        <w:jc w:val="center"/>
        <w:rPr>
          <w:b/>
          <w:i/>
        </w:rPr>
      </w:pPr>
      <w:r w:rsidRPr="000731FA">
        <w:rPr>
          <w:b/>
          <w:i/>
        </w:rPr>
        <w:t>Форм</w:t>
      </w:r>
      <w:r w:rsidR="00DF5CF2" w:rsidRPr="000731FA">
        <w:rPr>
          <w:b/>
          <w:i/>
        </w:rPr>
        <w:t>ат</w:t>
      </w:r>
      <w:r w:rsidRPr="000731FA">
        <w:rPr>
          <w:b/>
          <w:i/>
        </w:rPr>
        <w:t xml:space="preserve"> участия в конференции</w:t>
      </w:r>
    </w:p>
    <w:p w:rsidR="00005100" w:rsidRPr="000731FA" w:rsidRDefault="00643402" w:rsidP="00AC1A70">
      <w:pPr>
        <w:jc w:val="both"/>
      </w:pPr>
      <w:r w:rsidRPr="008F06B2">
        <w:rPr>
          <w:spacing w:val="-4"/>
        </w:rPr>
        <w:lastRenderedPageBreak/>
        <w:t>Конференци</w:t>
      </w:r>
      <w:r w:rsidR="008042B0" w:rsidRPr="008F06B2">
        <w:rPr>
          <w:spacing w:val="-4"/>
        </w:rPr>
        <w:t>я</w:t>
      </w:r>
      <w:r w:rsidRPr="008F06B2">
        <w:rPr>
          <w:spacing w:val="-4"/>
        </w:rPr>
        <w:t xml:space="preserve"> </w:t>
      </w:r>
      <w:r w:rsidR="00DB3DF7" w:rsidRPr="008F06B2">
        <w:rPr>
          <w:spacing w:val="-4"/>
        </w:rPr>
        <w:t>будет проходить в</w:t>
      </w:r>
      <w:r w:rsidR="00BB25A5" w:rsidRPr="008F06B2">
        <w:rPr>
          <w:spacing w:val="-4"/>
        </w:rPr>
        <w:t xml:space="preserve"> смешанном</w:t>
      </w:r>
      <w:r w:rsidR="00444FF0">
        <w:rPr>
          <w:spacing w:val="-4"/>
        </w:rPr>
        <w:t xml:space="preserve"> (</w:t>
      </w:r>
      <w:r w:rsidR="00DB3DF7" w:rsidRPr="008F06B2">
        <w:rPr>
          <w:spacing w:val="-4"/>
        </w:rPr>
        <w:t>очном и дистанционном</w:t>
      </w:r>
      <w:r w:rsidR="00444FF0">
        <w:rPr>
          <w:spacing w:val="-4"/>
        </w:rPr>
        <w:t>)</w:t>
      </w:r>
      <w:r w:rsidR="00DB3DF7" w:rsidRPr="008F06B2">
        <w:rPr>
          <w:spacing w:val="-4"/>
        </w:rPr>
        <w:t xml:space="preserve"> формат</w:t>
      </w:r>
      <w:r w:rsidR="008042B0" w:rsidRPr="008F06B2">
        <w:rPr>
          <w:spacing w:val="-4"/>
        </w:rPr>
        <w:t>е</w:t>
      </w:r>
      <w:r w:rsidR="00DB3DF7" w:rsidRPr="008F06B2">
        <w:rPr>
          <w:spacing w:val="-4"/>
        </w:rPr>
        <w:t>. Ссылк</w:t>
      </w:r>
      <w:r w:rsidR="00BB25A5" w:rsidRPr="008F06B2">
        <w:rPr>
          <w:spacing w:val="-4"/>
        </w:rPr>
        <w:t>и</w:t>
      </w:r>
      <w:r w:rsidR="00DB3DF7" w:rsidRPr="008F06B2">
        <w:rPr>
          <w:spacing w:val="-4"/>
        </w:rPr>
        <w:t xml:space="preserve"> на</w:t>
      </w:r>
      <w:r w:rsidR="00DB3DF7" w:rsidRPr="000731FA">
        <w:rPr>
          <w:spacing w:val="-4"/>
        </w:rPr>
        <w:t xml:space="preserve"> </w:t>
      </w:r>
      <w:r w:rsidR="00BB25A5" w:rsidRPr="000731FA">
        <w:rPr>
          <w:spacing w:val="-4"/>
        </w:rPr>
        <w:t xml:space="preserve">дистанционное </w:t>
      </w:r>
      <w:r w:rsidR="00DB3DF7" w:rsidRPr="000731FA">
        <w:rPr>
          <w:spacing w:val="-4"/>
        </w:rPr>
        <w:t xml:space="preserve">подключение </w:t>
      </w:r>
      <w:r w:rsidR="00BB25A5" w:rsidRPr="000731FA">
        <w:rPr>
          <w:spacing w:val="-4"/>
        </w:rPr>
        <w:t xml:space="preserve">к заседаниям конференции будут разосланы докладчикам и </w:t>
      </w:r>
      <w:r w:rsidR="00475668" w:rsidRPr="000731FA">
        <w:rPr>
          <w:spacing w:val="-4"/>
        </w:rPr>
        <w:t xml:space="preserve">зарегистрированным </w:t>
      </w:r>
      <w:r w:rsidR="00BB25A5" w:rsidRPr="000731FA">
        <w:rPr>
          <w:spacing w:val="-4"/>
        </w:rPr>
        <w:t xml:space="preserve">участникам </w:t>
      </w:r>
      <w:r w:rsidR="00444FF0">
        <w:rPr>
          <w:rFonts w:eastAsia="Courier New"/>
          <w:kern w:val="2"/>
        </w:rPr>
        <w:t>СТИСГХ-202</w:t>
      </w:r>
      <w:r w:rsidR="00905F1D">
        <w:rPr>
          <w:rFonts w:eastAsia="Courier New"/>
          <w:kern w:val="2"/>
        </w:rPr>
        <w:t>5</w:t>
      </w:r>
      <w:r w:rsidR="00BB25A5" w:rsidRPr="000731FA">
        <w:rPr>
          <w:spacing w:val="-4"/>
        </w:rPr>
        <w:t>, а также доступны на сайт</w:t>
      </w:r>
      <w:r w:rsidR="00444FF0">
        <w:rPr>
          <w:spacing w:val="-4"/>
        </w:rPr>
        <w:t>е</w:t>
      </w:r>
      <w:r w:rsidR="00BB25A5" w:rsidRPr="000731FA">
        <w:rPr>
          <w:spacing w:val="-4"/>
        </w:rPr>
        <w:t xml:space="preserve"> </w:t>
      </w:r>
      <w:r w:rsidR="00BB25A5" w:rsidRPr="000731FA">
        <w:t>конференции.</w:t>
      </w:r>
    </w:p>
    <w:p w:rsidR="004D57DB" w:rsidRPr="000731FA" w:rsidRDefault="004D57DB" w:rsidP="004D57DB">
      <w:pPr>
        <w:spacing w:before="120" w:after="60"/>
        <w:jc w:val="center"/>
        <w:rPr>
          <w:b/>
          <w:i/>
        </w:rPr>
      </w:pPr>
      <w:r w:rsidRPr="000731FA">
        <w:rPr>
          <w:b/>
          <w:i/>
        </w:rPr>
        <w:t xml:space="preserve">Организационный взнос </w:t>
      </w:r>
      <w:r w:rsidR="00870C48">
        <w:rPr>
          <w:b/>
          <w:i/>
        </w:rPr>
        <w:t>и публикация материалов</w:t>
      </w:r>
    </w:p>
    <w:p w:rsidR="004D57DB" w:rsidRPr="000731FA" w:rsidRDefault="004D57DB" w:rsidP="00AC1A70">
      <w:pPr>
        <w:jc w:val="both"/>
        <w:rPr>
          <w:spacing w:val="-4"/>
        </w:rPr>
      </w:pPr>
      <w:r w:rsidRPr="00940AAC">
        <w:rPr>
          <w:spacing w:val="-4"/>
        </w:rPr>
        <w:t xml:space="preserve">Организационный взнос за участие в работе конференции </w:t>
      </w:r>
      <w:r w:rsidR="00444FF0">
        <w:rPr>
          <w:spacing w:val="-4"/>
        </w:rPr>
        <w:t xml:space="preserve">не предусмотрен для всех категорий участников. </w:t>
      </w:r>
      <w:r w:rsidRPr="000731FA">
        <w:rPr>
          <w:spacing w:val="-4"/>
        </w:rPr>
        <w:t xml:space="preserve">По рекомендации </w:t>
      </w:r>
      <w:r w:rsidR="00444FF0">
        <w:rPr>
          <w:spacing w:val="-4"/>
        </w:rPr>
        <w:t>научного</w:t>
      </w:r>
      <w:r w:rsidRPr="000731FA">
        <w:rPr>
          <w:spacing w:val="-4"/>
        </w:rPr>
        <w:t xml:space="preserve"> комитета </w:t>
      </w:r>
      <w:r w:rsidR="00444FF0">
        <w:rPr>
          <w:spacing w:val="-4"/>
        </w:rPr>
        <w:t xml:space="preserve">принятые </w:t>
      </w:r>
      <w:r w:rsidRPr="000731FA">
        <w:rPr>
          <w:spacing w:val="-4"/>
        </w:rPr>
        <w:t xml:space="preserve">версии </w:t>
      </w:r>
      <w:r w:rsidR="00444FF0">
        <w:rPr>
          <w:spacing w:val="-4"/>
        </w:rPr>
        <w:t>статей</w:t>
      </w:r>
      <w:r w:rsidRPr="000731FA">
        <w:rPr>
          <w:spacing w:val="-4"/>
        </w:rPr>
        <w:t xml:space="preserve"> будут опубликованы в </w:t>
      </w:r>
      <w:r w:rsidR="00444FF0">
        <w:rPr>
          <w:spacing w:val="-4"/>
        </w:rPr>
        <w:t xml:space="preserve">сборнике </w:t>
      </w:r>
      <w:r w:rsidR="003471BA">
        <w:rPr>
          <w:spacing w:val="-4"/>
        </w:rPr>
        <w:t xml:space="preserve">трудов </w:t>
      </w:r>
      <w:r w:rsidR="00444FF0">
        <w:rPr>
          <w:spacing w:val="-4"/>
        </w:rPr>
        <w:t>конференции</w:t>
      </w:r>
      <w:r w:rsidR="003471BA">
        <w:rPr>
          <w:spacing w:val="-4"/>
        </w:rPr>
        <w:t xml:space="preserve"> </w:t>
      </w:r>
      <w:r w:rsidR="003471BA" w:rsidRPr="000731FA">
        <w:rPr>
          <w:spacing w:val="-4"/>
        </w:rPr>
        <w:t>(с индексацией в РИНЦ)</w:t>
      </w:r>
      <w:r w:rsidRPr="000731FA">
        <w:rPr>
          <w:spacing w:val="-4"/>
        </w:rPr>
        <w:t>.</w:t>
      </w:r>
    </w:p>
    <w:p w:rsidR="004D57DB" w:rsidRPr="000731FA" w:rsidRDefault="004D57DB" w:rsidP="00AE32BA">
      <w:pPr>
        <w:ind w:firstLine="567"/>
        <w:jc w:val="both"/>
        <w:rPr>
          <w:sz w:val="16"/>
          <w:szCs w:val="16"/>
        </w:rPr>
      </w:pPr>
    </w:p>
    <w:p w:rsidR="00EA3129" w:rsidRPr="000731FA" w:rsidRDefault="00EA3129" w:rsidP="00AC1A70">
      <w:pPr>
        <w:jc w:val="both"/>
      </w:pPr>
      <w:r w:rsidRPr="000731FA">
        <w:rPr>
          <w:b/>
          <w:i/>
        </w:rPr>
        <w:t>Программа конференции</w:t>
      </w:r>
      <w:r w:rsidRPr="000731FA">
        <w:t xml:space="preserve"> будет опубликована на </w:t>
      </w:r>
      <w:r w:rsidR="00E4328F" w:rsidRPr="000731FA">
        <w:t>сайте</w:t>
      </w:r>
      <w:r w:rsidR="00A90591" w:rsidRPr="000731FA">
        <w:t xml:space="preserve"> конференции </w:t>
      </w:r>
      <w:r w:rsidR="003471BA">
        <w:rPr>
          <w:rFonts w:eastAsia="Courier New"/>
          <w:kern w:val="2"/>
        </w:rPr>
        <w:t>СТИСГХ-202</w:t>
      </w:r>
      <w:r w:rsidR="00905F1D">
        <w:rPr>
          <w:rFonts w:eastAsia="Courier New"/>
          <w:kern w:val="2"/>
        </w:rPr>
        <w:t>5</w:t>
      </w:r>
      <w:r w:rsidR="00227686" w:rsidRPr="00F9713C">
        <w:t>.</w:t>
      </w:r>
    </w:p>
    <w:p w:rsidR="003471BA" w:rsidRDefault="003471BA" w:rsidP="00820BE1">
      <w:pPr>
        <w:jc w:val="right"/>
        <w:rPr>
          <w:i/>
        </w:rPr>
      </w:pPr>
    </w:p>
    <w:p w:rsidR="00820BE1" w:rsidRPr="000731FA" w:rsidRDefault="00A91030" w:rsidP="00820BE1">
      <w:pPr>
        <w:jc w:val="right"/>
        <w:rPr>
          <w:i/>
        </w:rPr>
      </w:pPr>
      <w:bookmarkStart w:id="0" w:name="_GoBack"/>
      <w:bookmarkEnd w:id="0"/>
      <w:r>
        <w:rPr>
          <w:i/>
        </w:rPr>
        <w:t>О</w:t>
      </w:r>
      <w:r w:rsidR="00643402" w:rsidRPr="000731FA">
        <w:rPr>
          <w:i/>
        </w:rPr>
        <w:t xml:space="preserve">рганизационный </w:t>
      </w:r>
      <w:r>
        <w:rPr>
          <w:i/>
        </w:rPr>
        <w:t xml:space="preserve">и научный </w:t>
      </w:r>
      <w:r w:rsidR="00820BE1" w:rsidRPr="000731FA">
        <w:rPr>
          <w:i/>
        </w:rPr>
        <w:t>комитет</w:t>
      </w:r>
      <w:r w:rsidR="00293012" w:rsidRPr="000731FA">
        <w:rPr>
          <w:i/>
        </w:rPr>
        <w:t>ы</w:t>
      </w:r>
      <w:r w:rsidR="00480FA8" w:rsidRPr="000731FA">
        <w:rPr>
          <w:i/>
        </w:rPr>
        <w:t xml:space="preserve"> </w:t>
      </w:r>
      <w:r w:rsidR="003471BA">
        <w:rPr>
          <w:rFonts w:eastAsia="Courier New"/>
          <w:kern w:val="2"/>
        </w:rPr>
        <w:t>СТИСГХ-202</w:t>
      </w:r>
      <w:r w:rsidR="00905F1D">
        <w:rPr>
          <w:rFonts w:eastAsia="Courier New"/>
          <w:kern w:val="2"/>
        </w:rPr>
        <w:t>5</w:t>
      </w:r>
    </w:p>
    <w:sectPr w:rsidR="00820BE1" w:rsidRPr="000731FA" w:rsidSect="00B75C69">
      <w:headerReference w:type="default" r:id="rId10"/>
      <w:pgSz w:w="11906" w:h="16838"/>
      <w:pgMar w:top="851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DC9" w:rsidRDefault="00BD7DC9">
      <w:r>
        <w:separator/>
      </w:r>
    </w:p>
  </w:endnote>
  <w:endnote w:type="continuationSeparator" w:id="0">
    <w:p w:rsidR="00BD7DC9" w:rsidRDefault="00BD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DC9" w:rsidRDefault="00BD7DC9">
      <w:r>
        <w:separator/>
      </w:r>
    </w:p>
  </w:footnote>
  <w:footnote w:type="continuationSeparator" w:id="0">
    <w:p w:rsidR="00BD7DC9" w:rsidRDefault="00BD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850200"/>
      <w:docPartObj>
        <w:docPartGallery w:val="Page Numbers (Top of Page)"/>
        <w:docPartUnique/>
      </w:docPartObj>
    </w:sdtPr>
    <w:sdtEndPr/>
    <w:sdtContent>
      <w:p w:rsidR="004A6B0E" w:rsidRDefault="0016364F">
        <w:pPr>
          <w:pStyle w:val="a4"/>
          <w:jc w:val="center"/>
        </w:pPr>
        <w:r>
          <w:fldChar w:fldCharType="begin"/>
        </w:r>
        <w:r w:rsidR="004A6B0E">
          <w:instrText>PAGE   \* MERGEFORMAT</w:instrText>
        </w:r>
        <w:r>
          <w:fldChar w:fldCharType="separate"/>
        </w:r>
        <w:r w:rsidR="00905F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82CE3"/>
    <w:multiLevelType w:val="multilevel"/>
    <w:tmpl w:val="6ABE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D34B6"/>
    <w:multiLevelType w:val="hybridMultilevel"/>
    <w:tmpl w:val="E6E450EA"/>
    <w:lvl w:ilvl="0" w:tplc="61A2F3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B4466E"/>
    <w:multiLevelType w:val="hybridMultilevel"/>
    <w:tmpl w:val="6574A57C"/>
    <w:lvl w:ilvl="0" w:tplc="B27CC82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DB0506A"/>
    <w:multiLevelType w:val="multilevel"/>
    <w:tmpl w:val="8930A0EA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345D26"/>
    <w:multiLevelType w:val="hybridMultilevel"/>
    <w:tmpl w:val="8030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99D"/>
    <w:multiLevelType w:val="hybridMultilevel"/>
    <w:tmpl w:val="409E5E76"/>
    <w:lvl w:ilvl="0" w:tplc="612E9C5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1B3EBC"/>
    <w:multiLevelType w:val="hybridMultilevel"/>
    <w:tmpl w:val="F044F22C"/>
    <w:lvl w:ilvl="0" w:tplc="61A2F31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04608FC"/>
    <w:multiLevelType w:val="hybridMultilevel"/>
    <w:tmpl w:val="95F208BE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F0484B"/>
    <w:multiLevelType w:val="hybridMultilevel"/>
    <w:tmpl w:val="39B67CCA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E1"/>
    <w:rsid w:val="00003F4A"/>
    <w:rsid w:val="00005100"/>
    <w:rsid w:val="00010184"/>
    <w:rsid w:val="00012DE6"/>
    <w:rsid w:val="000148E0"/>
    <w:rsid w:val="00015692"/>
    <w:rsid w:val="00027A89"/>
    <w:rsid w:val="00034B8D"/>
    <w:rsid w:val="00042270"/>
    <w:rsid w:val="00042B47"/>
    <w:rsid w:val="00043313"/>
    <w:rsid w:val="00044C7F"/>
    <w:rsid w:val="00051FD8"/>
    <w:rsid w:val="000527F4"/>
    <w:rsid w:val="00055553"/>
    <w:rsid w:val="000654B4"/>
    <w:rsid w:val="000723C4"/>
    <w:rsid w:val="000731FA"/>
    <w:rsid w:val="00075420"/>
    <w:rsid w:val="00083FAF"/>
    <w:rsid w:val="00084A2F"/>
    <w:rsid w:val="000904BD"/>
    <w:rsid w:val="000A0340"/>
    <w:rsid w:val="000B4160"/>
    <w:rsid w:val="000B4325"/>
    <w:rsid w:val="000B451C"/>
    <w:rsid w:val="000B58EC"/>
    <w:rsid w:val="000C13C7"/>
    <w:rsid w:val="000D4D35"/>
    <w:rsid w:val="000E6530"/>
    <w:rsid w:val="000E7922"/>
    <w:rsid w:val="000F1626"/>
    <w:rsid w:val="000F6988"/>
    <w:rsid w:val="00102424"/>
    <w:rsid w:val="00102B4D"/>
    <w:rsid w:val="00104A31"/>
    <w:rsid w:val="00106C4D"/>
    <w:rsid w:val="00116F77"/>
    <w:rsid w:val="001318DE"/>
    <w:rsid w:val="001506DA"/>
    <w:rsid w:val="00162C3A"/>
    <w:rsid w:val="0016364F"/>
    <w:rsid w:val="00164578"/>
    <w:rsid w:val="00165C58"/>
    <w:rsid w:val="00183C6A"/>
    <w:rsid w:val="00187B14"/>
    <w:rsid w:val="001A39EF"/>
    <w:rsid w:val="001A4B84"/>
    <w:rsid w:val="001B063C"/>
    <w:rsid w:val="001C4DFB"/>
    <w:rsid w:val="001D1D11"/>
    <w:rsid w:val="001D2510"/>
    <w:rsid w:val="001D4A07"/>
    <w:rsid w:val="001D7C38"/>
    <w:rsid w:val="001F4AE4"/>
    <w:rsid w:val="0020278E"/>
    <w:rsid w:val="00204237"/>
    <w:rsid w:val="00205504"/>
    <w:rsid w:val="00213D3D"/>
    <w:rsid w:val="00217768"/>
    <w:rsid w:val="00227686"/>
    <w:rsid w:val="0023352B"/>
    <w:rsid w:val="002609B3"/>
    <w:rsid w:val="002625B5"/>
    <w:rsid w:val="00272E3A"/>
    <w:rsid w:val="0028658D"/>
    <w:rsid w:val="0029225F"/>
    <w:rsid w:val="00293012"/>
    <w:rsid w:val="00293361"/>
    <w:rsid w:val="00295DA4"/>
    <w:rsid w:val="002A1DA0"/>
    <w:rsid w:val="002A5F19"/>
    <w:rsid w:val="002B786A"/>
    <w:rsid w:val="002C73CD"/>
    <w:rsid w:val="002D6AE6"/>
    <w:rsid w:val="002E157C"/>
    <w:rsid w:val="002E171B"/>
    <w:rsid w:val="002F1D7A"/>
    <w:rsid w:val="002F1F9E"/>
    <w:rsid w:val="002F2A44"/>
    <w:rsid w:val="002F2A9F"/>
    <w:rsid w:val="00306FB5"/>
    <w:rsid w:val="003122D7"/>
    <w:rsid w:val="00320779"/>
    <w:rsid w:val="0032613D"/>
    <w:rsid w:val="00327D76"/>
    <w:rsid w:val="0033485C"/>
    <w:rsid w:val="003437E5"/>
    <w:rsid w:val="003471BA"/>
    <w:rsid w:val="0035005E"/>
    <w:rsid w:val="00354718"/>
    <w:rsid w:val="00355DA9"/>
    <w:rsid w:val="00363323"/>
    <w:rsid w:val="0036448F"/>
    <w:rsid w:val="0037438A"/>
    <w:rsid w:val="003744B9"/>
    <w:rsid w:val="00381468"/>
    <w:rsid w:val="00381E26"/>
    <w:rsid w:val="00382A1B"/>
    <w:rsid w:val="0039004F"/>
    <w:rsid w:val="003948A6"/>
    <w:rsid w:val="0039585E"/>
    <w:rsid w:val="00395D93"/>
    <w:rsid w:val="003970A6"/>
    <w:rsid w:val="003A25CD"/>
    <w:rsid w:val="003B17BA"/>
    <w:rsid w:val="003B3F99"/>
    <w:rsid w:val="003C0ACE"/>
    <w:rsid w:val="003C37A0"/>
    <w:rsid w:val="003C7048"/>
    <w:rsid w:val="003D0884"/>
    <w:rsid w:val="003D7E0D"/>
    <w:rsid w:val="003E32D9"/>
    <w:rsid w:val="003E3935"/>
    <w:rsid w:val="003F3525"/>
    <w:rsid w:val="003F75F6"/>
    <w:rsid w:val="00400D94"/>
    <w:rsid w:val="00413ABC"/>
    <w:rsid w:val="004373C8"/>
    <w:rsid w:val="00444FF0"/>
    <w:rsid w:val="00445C77"/>
    <w:rsid w:val="00446C36"/>
    <w:rsid w:val="00456AAA"/>
    <w:rsid w:val="004637CA"/>
    <w:rsid w:val="0046627E"/>
    <w:rsid w:val="0047453C"/>
    <w:rsid w:val="00475668"/>
    <w:rsid w:val="004773C2"/>
    <w:rsid w:val="00480FA8"/>
    <w:rsid w:val="00481282"/>
    <w:rsid w:val="00482A91"/>
    <w:rsid w:val="00487428"/>
    <w:rsid w:val="004942C2"/>
    <w:rsid w:val="004948F6"/>
    <w:rsid w:val="004A0A5B"/>
    <w:rsid w:val="004A6B0E"/>
    <w:rsid w:val="004B515B"/>
    <w:rsid w:val="004C0183"/>
    <w:rsid w:val="004C24EF"/>
    <w:rsid w:val="004D28F9"/>
    <w:rsid w:val="004D36EB"/>
    <w:rsid w:val="004D57DB"/>
    <w:rsid w:val="004E37DE"/>
    <w:rsid w:val="004E4099"/>
    <w:rsid w:val="004E5DB4"/>
    <w:rsid w:val="004E6438"/>
    <w:rsid w:val="004E6EF7"/>
    <w:rsid w:val="004F0D02"/>
    <w:rsid w:val="004F6AAF"/>
    <w:rsid w:val="004F6E0D"/>
    <w:rsid w:val="00514CE2"/>
    <w:rsid w:val="00521354"/>
    <w:rsid w:val="0052292E"/>
    <w:rsid w:val="00522993"/>
    <w:rsid w:val="00523980"/>
    <w:rsid w:val="00526517"/>
    <w:rsid w:val="00526E61"/>
    <w:rsid w:val="00530835"/>
    <w:rsid w:val="00531B25"/>
    <w:rsid w:val="0053496A"/>
    <w:rsid w:val="00542F0D"/>
    <w:rsid w:val="005541C0"/>
    <w:rsid w:val="005717BB"/>
    <w:rsid w:val="005740FB"/>
    <w:rsid w:val="00575F0B"/>
    <w:rsid w:val="00577324"/>
    <w:rsid w:val="00581FE7"/>
    <w:rsid w:val="00585933"/>
    <w:rsid w:val="005A1E8B"/>
    <w:rsid w:val="005A23A8"/>
    <w:rsid w:val="005A6004"/>
    <w:rsid w:val="005B0C46"/>
    <w:rsid w:val="005B68E8"/>
    <w:rsid w:val="005C25B0"/>
    <w:rsid w:val="005C709A"/>
    <w:rsid w:val="005F077F"/>
    <w:rsid w:val="005F4372"/>
    <w:rsid w:val="005F61FB"/>
    <w:rsid w:val="00600DC7"/>
    <w:rsid w:val="00603258"/>
    <w:rsid w:val="00604346"/>
    <w:rsid w:val="00607A38"/>
    <w:rsid w:val="0062195E"/>
    <w:rsid w:val="00632B57"/>
    <w:rsid w:val="006416B8"/>
    <w:rsid w:val="00643402"/>
    <w:rsid w:val="00662D9C"/>
    <w:rsid w:val="00662E33"/>
    <w:rsid w:val="0066639D"/>
    <w:rsid w:val="00684020"/>
    <w:rsid w:val="006847C0"/>
    <w:rsid w:val="006874C6"/>
    <w:rsid w:val="00692D28"/>
    <w:rsid w:val="00693D78"/>
    <w:rsid w:val="00695911"/>
    <w:rsid w:val="006A1318"/>
    <w:rsid w:val="006A3B47"/>
    <w:rsid w:val="006A6A8B"/>
    <w:rsid w:val="006C2A64"/>
    <w:rsid w:val="006C6099"/>
    <w:rsid w:val="006D029B"/>
    <w:rsid w:val="006D5991"/>
    <w:rsid w:val="006D5B97"/>
    <w:rsid w:val="006E370A"/>
    <w:rsid w:val="006E3C6B"/>
    <w:rsid w:val="006E5D0B"/>
    <w:rsid w:val="006F04CD"/>
    <w:rsid w:val="006F51E4"/>
    <w:rsid w:val="00701543"/>
    <w:rsid w:val="00704943"/>
    <w:rsid w:val="00705ED7"/>
    <w:rsid w:val="00712835"/>
    <w:rsid w:val="007150CA"/>
    <w:rsid w:val="00717C5A"/>
    <w:rsid w:val="00725BB2"/>
    <w:rsid w:val="007276B3"/>
    <w:rsid w:val="00734D8C"/>
    <w:rsid w:val="00753D69"/>
    <w:rsid w:val="00754061"/>
    <w:rsid w:val="00771692"/>
    <w:rsid w:val="00783CF3"/>
    <w:rsid w:val="00786A4E"/>
    <w:rsid w:val="00786D47"/>
    <w:rsid w:val="007879B0"/>
    <w:rsid w:val="00790FC1"/>
    <w:rsid w:val="00793C76"/>
    <w:rsid w:val="00795961"/>
    <w:rsid w:val="007977CC"/>
    <w:rsid w:val="007B2D5B"/>
    <w:rsid w:val="007B53F6"/>
    <w:rsid w:val="007B5989"/>
    <w:rsid w:val="007B5EED"/>
    <w:rsid w:val="007C1D8B"/>
    <w:rsid w:val="007C5069"/>
    <w:rsid w:val="007D4E01"/>
    <w:rsid w:val="007E0831"/>
    <w:rsid w:val="007E50AD"/>
    <w:rsid w:val="007F1FAB"/>
    <w:rsid w:val="008042B0"/>
    <w:rsid w:val="008069FD"/>
    <w:rsid w:val="00814623"/>
    <w:rsid w:val="00820336"/>
    <w:rsid w:val="00820BE1"/>
    <w:rsid w:val="00822A1E"/>
    <w:rsid w:val="00845E0B"/>
    <w:rsid w:val="00845FCE"/>
    <w:rsid w:val="00851496"/>
    <w:rsid w:val="00854F66"/>
    <w:rsid w:val="00861ACF"/>
    <w:rsid w:val="00863679"/>
    <w:rsid w:val="00864DB5"/>
    <w:rsid w:val="00865969"/>
    <w:rsid w:val="00870C48"/>
    <w:rsid w:val="00875213"/>
    <w:rsid w:val="00877679"/>
    <w:rsid w:val="00884188"/>
    <w:rsid w:val="008915DC"/>
    <w:rsid w:val="00892B86"/>
    <w:rsid w:val="00892C15"/>
    <w:rsid w:val="008A2732"/>
    <w:rsid w:val="008C44FF"/>
    <w:rsid w:val="008C52B5"/>
    <w:rsid w:val="008D2742"/>
    <w:rsid w:val="008D5CE4"/>
    <w:rsid w:val="008E0A34"/>
    <w:rsid w:val="008E388F"/>
    <w:rsid w:val="008E603F"/>
    <w:rsid w:val="008F06B2"/>
    <w:rsid w:val="00905F1D"/>
    <w:rsid w:val="00914584"/>
    <w:rsid w:val="00922E5C"/>
    <w:rsid w:val="00923CA8"/>
    <w:rsid w:val="00930153"/>
    <w:rsid w:val="0093024B"/>
    <w:rsid w:val="0093267A"/>
    <w:rsid w:val="00940AAC"/>
    <w:rsid w:val="00950EDC"/>
    <w:rsid w:val="009578F5"/>
    <w:rsid w:val="00960130"/>
    <w:rsid w:val="00966317"/>
    <w:rsid w:val="00970766"/>
    <w:rsid w:val="00976BDE"/>
    <w:rsid w:val="00980F67"/>
    <w:rsid w:val="00982856"/>
    <w:rsid w:val="0098370D"/>
    <w:rsid w:val="009845D2"/>
    <w:rsid w:val="0098719D"/>
    <w:rsid w:val="009906B2"/>
    <w:rsid w:val="009A1172"/>
    <w:rsid w:val="009A62C1"/>
    <w:rsid w:val="009B003D"/>
    <w:rsid w:val="009B0078"/>
    <w:rsid w:val="009B4174"/>
    <w:rsid w:val="009B7B44"/>
    <w:rsid w:val="009C3B46"/>
    <w:rsid w:val="009C75EC"/>
    <w:rsid w:val="009D10A7"/>
    <w:rsid w:val="009E0FE4"/>
    <w:rsid w:val="009E7800"/>
    <w:rsid w:val="009F6F0B"/>
    <w:rsid w:val="00A02170"/>
    <w:rsid w:val="00A060C6"/>
    <w:rsid w:val="00A06415"/>
    <w:rsid w:val="00A06523"/>
    <w:rsid w:val="00A140B8"/>
    <w:rsid w:val="00A25D8E"/>
    <w:rsid w:val="00A27F9D"/>
    <w:rsid w:val="00A36597"/>
    <w:rsid w:val="00A44ABE"/>
    <w:rsid w:val="00A450A8"/>
    <w:rsid w:val="00A57C51"/>
    <w:rsid w:val="00A652E4"/>
    <w:rsid w:val="00A67935"/>
    <w:rsid w:val="00A7249D"/>
    <w:rsid w:val="00A750DE"/>
    <w:rsid w:val="00A8236A"/>
    <w:rsid w:val="00A849BA"/>
    <w:rsid w:val="00A90591"/>
    <w:rsid w:val="00A91030"/>
    <w:rsid w:val="00A9348B"/>
    <w:rsid w:val="00AA0337"/>
    <w:rsid w:val="00AA414E"/>
    <w:rsid w:val="00AA4861"/>
    <w:rsid w:val="00AC02FC"/>
    <w:rsid w:val="00AC1A70"/>
    <w:rsid w:val="00AC2D9F"/>
    <w:rsid w:val="00AC411D"/>
    <w:rsid w:val="00AC7144"/>
    <w:rsid w:val="00AC7EE7"/>
    <w:rsid w:val="00AE32BA"/>
    <w:rsid w:val="00AE3807"/>
    <w:rsid w:val="00AF2E9C"/>
    <w:rsid w:val="00B00A19"/>
    <w:rsid w:val="00B01A50"/>
    <w:rsid w:val="00B03863"/>
    <w:rsid w:val="00B2339F"/>
    <w:rsid w:val="00B3022C"/>
    <w:rsid w:val="00B45C3E"/>
    <w:rsid w:val="00B4688A"/>
    <w:rsid w:val="00B51F99"/>
    <w:rsid w:val="00B55CE9"/>
    <w:rsid w:val="00B560B0"/>
    <w:rsid w:val="00B71D3C"/>
    <w:rsid w:val="00B75C69"/>
    <w:rsid w:val="00B804B0"/>
    <w:rsid w:val="00B81A82"/>
    <w:rsid w:val="00B82C99"/>
    <w:rsid w:val="00B85140"/>
    <w:rsid w:val="00B960A7"/>
    <w:rsid w:val="00B97F75"/>
    <w:rsid w:val="00BA08EF"/>
    <w:rsid w:val="00BA109F"/>
    <w:rsid w:val="00BA212F"/>
    <w:rsid w:val="00BA2287"/>
    <w:rsid w:val="00BA2DBE"/>
    <w:rsid w:val="00BB25A5"/>
    <w:rsid w:val="00BB4B55"/>
    <w:rsid w:val="00BC30EB"/>
    <w:rsid w:val="00BC6E24"/>
    <w:rsid w:val="00BD293C"/>
    <w:rsid w:val="00BD7DC9"/>
    <w:rsid w:val="00BE1F35"/>
    <w:rsid w:val="00BE218B"/>
    <w:rsid w:val="00BE436C"/>
    <w:rsid w:val="00BE494A"/>
    <w:rsid w:val="00BE6D5B"/>
    <w:rsid w:val="00BF1F4E"/>
    <w:rsid w:val="00BF76F8"/>
    <w:rsid w:val="00C00FB3"/>
    <w:rsid w:val="00C21221"/>
    <w:rsid w:val="00C22AB8"/>
    <w:rsid w:val="00C237F5"/>
    <w:rsid w:val="00C2670E"/>
    <w:rsid w:val="00C43C6D"/>
    <w:rsid w:val="00C45C73"/>
    <w:rsid w:val="00C475BC"/>
    <w:rsid w:val="00C62FA4"/>
    <w:rsid w:val="00C63693"/>
    <w:rsid w:val="00C65DB9"/>
    <w:rsid w:val="00C76B03"/>
    <w:rsid w:val="00C8448B"/>
    <w:rsid w:val="00C85305"/>
    <w:rsid w:val="00C92AD9"/>
    <w:rsid w:val="00C93F15"/>
    <w:rsid w:val="00CB0149"/>
    <w:rsid w:val="00CB769F"/>
    <w:rsid w:val="00CC1E14"/>
    <w:rsid w:val="00CC2CCC"/>
    <w:rsid w:val="00CD52EB"/>
    <w:rsid w:val="00CD7384"/>
    <w:rsid w:val="00CD7F21"/>
    <w:rsid w:val="00CE041F"/>
    <w:rsid w:val="00CE70B3"/>
    <w:rsid w:val="00CF40B0"/>
    <w:rsid w:val="00CF6507"/>
    <w:rsid w:val="00D06C6F"/>
    <w:rsid w:val="00D1343F"/>
    <w:rsid w:val="00D21D48"/>
    <w:rsid w:val="00D228F4"/>
    <w:rsid w:val="00D30A82"/>
    <w:rsid w:val="00D3147A"/>
    <w:rsid w:val="00D329D4"/>
    <w:rsid w:val="00D36B68"/>
    <w:rsid w:val="00D36FE6"/>
    <w:rsid w:val="00D41EAC"/>
    <w:rsid w:val="00D5112E"/>
    <w:rsid w:val="00D52BED"/>
    <w:rsid w:val="00D53180"/>
    <w:rsid w:val="00D6017D"/>
    <w:rsid w:val="00D6518D"/>
    <w:rsid w:val="00D66A48"/>
    <w:rsid w:val="00D700E1"/>
    <w:rsid w:val="00D736B2"/>
    <w:rsid w:val="00D84F4C"/>
    <w:rsid w:val="00D9333C"/>
    <w:rsid w:val="00D97CF5"/>
    <w:rsid w:val="00DA5EF9"/>
    <w:rsid w:val="00DB247F"/>
    <w:rsid w:val="00DB3DF7"/>
    <w:rsid w:val="00DB3EA5"/>
    <w:rsid w:val="00DC20C0"/>
    <w:rsid w:val="00DC3DDB"/>
    <w:rsid w:val="00DD5735"/>
    <w:rsid w:val="00DE2C39"/>
    <w:rsid w:val="00DE5166"/>
    <w:rsid w:val="00DE619E"/>
    <w:rsid w:val="00DE648F"/>
    <w:rsid w:val="00DF4B3F"/>
    <w:rsid w:val="00DF5CF2"/>
    <w:rsid w:val="00DF7764"/>
    <w:rsid w:val="00E05286"/>
    <w:rsid w:val="00E059F6"/>
    <w:rsid w:val="00E161CA"/>
    <w:rsid w:val="00E1780B"/>
    <w:rsid w:val="00E20CE1"/>
    <w:rsid w:val="00E25DE5"/>
    <w:rsid w:val="00E26276"/>
    <w:rsid w:val="00E27FAF"/>
    <w:rsid w:val="00E34DC8"/>
    <w:rsid w:val="00E36A48"/>
    <w:rsid w:val="00E4328F"/>
    <w:rsid w:val="00E445F1"/>
    <w:rsid w:val="00E6296B"/>
    <w:rsid w:val="00E73CF2"/>
    <w:rsid w:val="00E80693"/>
    <w:rsid w:val="00E9722C"/>
    <w:rsid w:val="00EA3129"/>
    <w:rsid w:val="00EA4063"/>
    <w:rsid w:val="00EB0E37"/>
    <w:rsid w:val="00EB31EF"/>
    <w:rsid w:val="00EC0536"/>
    <w:rsid w:val="00EC09DA"/>
    <w:rsid w:val="00ED0450"/>
    <w:rsid w:val="00ED5C11"/>
    <w:rsid w:val="00EE76C1"/>
    <w:rsid w:val="00EF1F86"/>
    <w:rsid w:val="00EF5502"/>
    <w:rsid w:val="00F003EF"/>
    <w:rsid w:val="00F02141"/>
    <w:rsid w:val="00F140F7"/>
    <w:rsid w:val="00F205FB"/>
    <w:rsid w:val="00F25C8F"/>
    <w:rsid w:val="00F312DA"/>
    <w:rsid w:val="00F31F0C"/>
    <w:rsid w:val="00F33142"/>
    <w:rsid w:val="00F35297"/>
    <w:rsid w:val="00F402FA"/>
    <w:rsid w:val="00F419FA"/>
    <w:rsid w:val="00F42765"/>
    <w:rsid w:val="00F43C20"/>
    <w:rsid w:val="00F47B17"/>
    <w:rsid w:val="00F521DB"/>
    <w:rsid w:val="00F56A75"/>
    <w:rsid w:val="00F56F57"/>
    <w:rsid w:val="00F60B0D"/>
    <w:rsid w:val="00F616D6"/>
    <w:rsid w:val="00F70219"/>
    <w:rsid w:val="00F743FF"/>
    <w:rsid w:val="00F80D20"/>
    <w:rsid w:val="00F906E4"/>
    <w:rsid w:val="00F9713C"/>
    <w:rsid w:val="00FA5526"/>
    <w:rsid w:val="00FB1DDA"/>
    <w:rsid w:val="00FB5E65"/>
    <w:rsid w:val="00FE351B"/>
    <w:rsid w:val="00FE4190"/>
    <w:rsid w:val="00FE6218"/>
    <w:rsid w:val="00FF38A2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0F3C"/>
  <w15:docId w15:val="{830881C5-2490-44FF-BB81-25951146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BE1"/>
    <w:pPr>
      <w:spacing w:after="0" w:line="240" w:lineRule="auto"/>
    </w:pPr>
    <w:rPr>
      <w:rFonts w:eastAsia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0BE1"/>
    <w:rPr>
      <w:color w:val="0000FF"/>
      <w:u w:val="single"/>
    </w:rPr>
  </w:style>
  <w:style w:type="paragraph" w:styleId="2">
    <w:name w:val="Body Text 2"/>
    <w:basedOn w:val="a"/>
    <w:link w:val="20"/>
    <w:rsid w:val="00820BE1"/>
    <w:pPr>
      <w:jc w:val="both"/>
    </w:pPr>
  </w:style>
  <w:style w:type="character" w:customStyle="1" w:styleId="20">
    <w:name w:val="Основной текст 2 Знак"/>
    <w:basedOn w:val="a0"/>
    <w:link w:val="2"/>
    <w:rsid w:val="00820BE1"/>
    <w:rPr>
      <w:rFonts w:eastAsia="Times New Roman"/>
      <w:kern w:val="0"/>
      <w:lang w:eastAsia="ru-RU"/>
    </w:rPr>
  </w:style>
  <w:style w:type="paragraph" w:styleId="a4">
    <w:name w:val="header"/>
    <w:basedOn w:val="a"/>
    <w:link w:val="a5"/>
    <w:uiPriority w:val="99"/>
    <w:rsid w:val="00820B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0BE1"/>
    <w:rPr>
      <w:rFonts w:eastAsia="Times New Roman"/>
      <w:kern w:val="0"/>
    </w:rPr>
  </w:style>
  <w:style w:type="paragraph" w:styleId="a6">
    <w:name w:val="List Paragraph"/>
    <w:basedOn w:val="a"/>
    <w:uiPriority w:val="34"/>
    <w:qFormat/>
    <w:rsid w:val="00820BE1"/>
    <w:pPr>
      <w:spacing w:after="200" w:line="276" w:lineRule="auto"/>
      <w:ind w:left="720"/>
      <w:contextualSpacing/>
    </w:pPr>
    <w:rPr>
      <w:rFonts w:eastAsia="Calibri"/>
      <w:kern w:val="16"/>
      <w:lang w:eastAsia="en-US"/>
    </w:rPr>
  </w:style>
  <w:style w:type="paragraph" w:styleId="a7">
    <w:name w:val="footer"/>
    <w:basedOn w:val="a"/>
    <w:link w:val="a8"/>
    <w:uiPriority w:val="99"/>
    <w:unhideWhenUsed/>
    <w:rsid w:val="003B3F99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3F99"/>
    <w:rPr>
      <w:rFonts w:eastAsia="Times New Roman"/>
      <w:kern w:val="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448F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0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38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807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9A1172"/>
    <w:rPr>
      <w:b/>
      <w:bCs/>
    </w:rPr>
  </w:style>
  <w:style w:type="character" w:styleId="ad">
    <w:name w:val="Emphasis"/>
    <w:basedOn w:val="a0"/>
    <w:uiPriority w:val="20"/>
    <w:qFormat/>
    <w:rsid w:val="00FA5526"/>
    <w:rPr>
      <w:i/>
      <w:iCs/>
    </w:rPr>
  </w:style>
  <w:style w:type="paragraph" w:customStyle="1" w:styleId="Default">
    <w:name w:val="Default"/>
    <w:rsid w:val="00C93F15"/>
    <w:pPr>
      <w:autoSpaceDE w:val="0"/>
      <w:autoSpaceDN w:val="0"/>
      <w:adjustRightInd w:val="0"/>
      <w:spacing w:after="0" w:line="240" w:lineRule="auto"/>
    </w:pPr>
    <w:rPr>
      <w:color w:val="000000"/>
      <w:kern w:val="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A39E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45FCE"/>
    <w:rPr>
      <w:color w:val="800080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21221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055553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EC09D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C09D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C09DA"/>
    <w:rPr>
      <w:rFonts w:eastAsia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09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C09DA"/>
    <w:rPr>
      <w:rFonts w:eastAsia="Times New Roman"/>
      <w:b/>
      <w:bCs/>
      <w:kern w:val="0"/>
      <w:sz w:val="20"/>
      <w:szCs w:val="20"/>
      <w:lang w:eastAsia="ru-RU"/>
    </w:rPr>
  </w:style>
  <w:style w:type="character" w:customStyle="1" w:styleId="ui-provider">
    <w:name w:val="ui-provider"/>
    <w:basedOn w:val="a0"/>
    <w:rsid w:val="005B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5114">
              <w:marLeft w:val="0"/>
              <w:marRight w:val="0"/>
              <w:marTop w:val="4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5082">
              <w:marLeft w:val="465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19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598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45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11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86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2149">
              <w:marLeft w:val="0"/>
              <w:marRight w:val="0"/>
              <w:marTop w:val="27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400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48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7695">
              <w:marLeft w:val="0"/>
              <w:marRight w:val="0"/>
              <w:marTop w:val="27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28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047">
              <w:marLeft w:val="0"/>
              <w:marRight w:val="0"/>
              <w:marTop w:val="27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88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17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0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87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7157">
                      <w:marLeft w:val="270"/>
                      <w:marRight w:val="27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097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9036">
                      <w:marLeft w:val="270"/>
                      <w:marRight w:val="27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2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4044">
                      <w:marLeft w:val="270"/>
                      <w:marRight w:val="27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607823">
              <w:marLeft w:val="0"/>
              <w:marRight w:val="0"/>
              <w:marTop w:val="27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44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461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473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01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48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845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4152">
                  <w:marLeft w:val="0"/>
                  <w:marRight w:val="0"/>
                  <w:marTop w:val="27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77429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325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39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0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097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5340">
                  <w:marLeft w:val="0"/>
                  <w:marRight w:val="0"/>
                  <w:marTop w:val="27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192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8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9263">
              <w:marLeft w:val="0"/>
              <w:marRight w:val="0"/>
              <w:marTop w:val="27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12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81726">
                      <w:marLeft w:val="0"/>
                      <w:marRight w:val="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6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862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DBDBDB"/>
                                <w:left w:val="single" w:sz="6" w:space="5" w:color="DBDBDB"/>
                                <w:bottom w:val="single" w:sz="6" w:space="5" w:color="DBDBDB"/>
                                <w:right w:val="single" w:sz="6" w:space="5" w:color="DBDBDB"/>
                              </w:divBdr>
                            </w:div>
                            <w:div w:id="1238323189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DBDBDB"/>
                                <w:left w:val="single" w:sz="6" w:space="5" w:color="DBDBDB"/>
                                <w:bottom w:val="single" w:sz="6" w:space="5" w:color="DBDBDB"/>
                                <w:right w:val="single" w:sz="6" w:space="5" w:color="DBDBDB"/>
                              </w:divBdr>
                            </w:div>
                            <w:div w:id="378477284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DBDBDB"/>
                                <w:left w:val="single" w:sz="6" w:space="5" w:color="DBDBDB"/>
                                <w:bottom w:val="single" w:sz="6" w:space="5" w:color="DBDBDB"/>
                                <w:right w:val="single" w:sz="6" w:space="5" w:color="DBDBDB"/>
                              </w:divBdr>
                            </w:div>
                            <w:div w:id="1039091608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DBDBDB"/>
                                <w:left w:val="single" w:sz="6" w:space="5" w:color="DBDBDB"/>
                                <w:bottom w:val="single" w:sz="6" w:space="5" w:color="DBDBDB"/>
                                <w:right w:val="single" w:sz="6" w:space="5" w:color="DBDBDB"/>
                              </w:divBdr>
                            </w:div>
                            <w:div w:id="1025403967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DBDBDB"/>
                                <w:left w:val="single" w:sz="6" w:space="5" w:color="DBDBDB"/>
                                <w:bottom w:val="single" w:sz="6" w:space="5" w:color="DBDBDB"/>
                                <w:right w:val="single" w:sz="6" w:space="5" w:color="DBDBDB"/>
                              </w:divBdr>
                            </w:div>
                            <w:div w:id="1539538841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DBDBDB"/>
                                <w:left w:val="single" w:sz="6" w:space="5" w:color="DBDBDB"/>
                                <w:bottom w:val="single" w:sz="6" w:space="5" w:color="DBDBDB"/>
                                <w:right w:val="single" w:sz="6" w:space="5" w:color="DBDB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6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38806">
                      <w:marLeft w:val="0"/>
                      <w:marRight w:val="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8095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DBDBDB"/>
                                <w:left w:val="single" w:sz="6" w:space="5" w:color="DBDBDB"/>
                                <w:bottom w:val="single" w:sz="6" w:space="5" w:color="DBDBDB"/>
                                <w:right w:val="single" w:sz="6" w:space="5" w:color="DBDBDB"/>
                              </w:divBdr>
                            </w:div>
                            <w:div w:id="468322558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DBDBDB"/>
                                <w:left w:val="single" w:sz="6" w:space="5" w:color="DBDBDB"/>
                                <w:bottom w:val="single" w:sz="6" w:space="5" w:color="DBDBDB"/>
                                <w:right w:val="single" w:sz="6" w:space="5" w:color="DBDBDB"/>
                              </w:divBdr>
                            </w:div>
                            <w:div w:id="1992980682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DBDBDB"/>
                                <w:left w:val="single" w:sz="6" w:space="5" w:color="DBDBDB"/>
                                <w:bottom w:val="single" w:sz="6" w:space="5" w:color="DBDBDB"/>
                                <w:right w:val="single" w:sz="6" w:space="5" w:color="DBDBDB"/>
                              </w:divBdr>
                            </w:div>
                            <w:div w:id="39210081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DBDBDB"/>
                                <w:left w:val="single" w:sz="6" w:space="5" w:color="DBDBDB"/>
                                <w:bottom w:val="single" w:sz="6" w:space="5" w:color="DBDBDB"/>
                                <w:right w:val="single" w:sz="6" w:space="5" w:color="DBDBDB"/>
                              </w:divBdr>
                            </w:div>
                            <w:div w:id="95717892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DBDBDB"/>
                                <w:left w:val="single" w:sz="6" w:space="5" w:color="DBDBDB"/>
                                <w:bottom w:val="single" w:sz="6" w:space="5" w:color="DBDBDB"/>
                                <w:right w:val="single" w:sz="6" w:space="5" w:color="DBDBDB"/>
                              </w:divBdr>
                            </w:div>
                            <w:div w:id="1682703405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DBDBDB"/>
                                <w:left w:val="single" w:sz="6" w:space="5" w:color="DBDBDB"/>
                                <w:bottom w:val="single" w:sz="6" w:space="5" w:color="DBDBDB"/>
                                <w:right w:val="single" w:sz="6" w:space="5" w:color="DBDB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982653">
              <w:marLeft w:val="0"/>
              <w:marRight w:val="0"/>
              <w:marTop w:val="27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mestnikov@lan.spbgas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Барбашинов Глеб Игоревич</cp:lastModifiedBy>
  <cp:revision>4</cp:revision>
  <cp:lastPrinted>2023-03-15T19:59:00Z</cp:lastPrinted>
  <dcterms:created xsi:type="dcterms:W3CDTF">2025-01-23T13:24:00Z</dcterms:created>
  <dcterms:modified xsi:type="dcterms:W3CDTF">2025-01-24T07:57:00Z</dcterms:modified>
</cp:coreProperties>
</file>